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84D38" w14:textId="2F838E89" w:rsidR="00382792" w:rsidRDefault="008F7036" w:rsidP="00E72610">
      <w:pPr>
        <w:pStyle w:val="Textoindependiente"/>
        <w:jc w:val="center"/>
        <w:rPr>
          <w:rFonts w:ascii="Garamond" w:hAnsi="Garamond"/>
          <w:sz w:val="22"/>
          <w:szCs w:val="22"/>
          <w:lang w:val="es-AR"/>
        </w:rPr>
      </w:pPr>
      <w:bookmarkStart w:id="0" w:name="_Hlk114843566"/>
      <w:r w:rsidRPr="00E42CDF">
        <w:rPr>
          <w:rFonts w:ascii="Garamond" w:hAnsi="Garamond"/>
          <w:sz w:val="22"/>
          <w:szCs w:val="22"/>
          <w:lang w:val="es-AR"/>
        </w:rPr>
        <w:t>INFORME ESPECIAL DE PROCEDIMIENTOS REALIZADOS</w:t>
      </w:r>
    </w:p>
    <w:p w14:paraId="3C204EF4" w14:textId="77777777" w:rsidR="00382792" w:rsidRDefault="008F7036" w:rsidP="00955FC4">
      <w:pPr>
        <w:pStyle w:val="Textoindependiente"/>
        <w:jc w:val="center"/>
        <w:rPr>
          <w:rFonts w:ascii="Garamond" w:hAnsi="Garamond"/>
          <w:sz w:val="22"/>
          <w:szCs w:val="22"/>
          <w:lang w:val="es-AR"/>
        </w:rPr>
      </w:pPr>
      <w:r w:rsidRPr="00E42CDF">
        <w:rPr>
          <w:rFonts w:ascii="Garamond" w:hAnsi="Garamond"/>
          <w:sz w:val="22"/>
          <w:szCs w:val="22"/>
          <w:lang w:val="es-AR"/>
        </w:rPr>
        <w:t xml:space="preserve">SOBRE SALDOS DEL IMPUESTO AL VALOR AGREGADO FACTURADO </w:t>
      </w:r>
    </w:p>
    <w:p w14:paraId="14A77604" w14:textId="01873C48" w:rsidR="008F7036" w:rsidRPr="00E42CDF" w:rsidRDefault="008F7036" w:rsidP="00955FC4">
      <w:pPr>
        <w:pStyle w:val="Textoindependiente"/>
        <w:jc w:val="center"/>
        <w:rPr>
          <w:rFonts w:ascii="Garamond" w:hAnsi="Garamond"/>
          <w:b w:val="0"/>
          <w:sz w:val="22"/>
          <w:szCs w:val="22"/>
        </w:rPr>
      </w:pPr>
      <w:r w:rsidRPr="00E42CDF">
        <w:rPr>
          <w:rFonts w:ascii="Garamond" w:hAnsi="Garamond"/>
          <w:sz w:val="22"/>
          <w:szCs w:val="22"/>
          <w:lang w:val="es-AR"/>
        </w:rPr>
        <w:t>VINCULADO CON OPERACIONES DE EXPORTACIÓN</w:t>
      </w:r>
      <w:r w:rsidR="00FF054D" w:rsidRPr="00E42CDF">
        <w:rPr>
          <w:rStyle w:val="Refdenotaalpie"/>
          <w:rFonts w:ascii="Garamond" w:hAnsi="Garamond"/>
          <w:sz w:val="22"/>
          <w:szCs w:val="22"/>
          <w:lang w:val="es-AR"/>
        </w:rPr>
        <w:footnoteReference w:id="1"/>
      </w:r>
    </w:p>
    <w:p w14:paraId="77672A1A" w14:textId="77777777" w:rsidR="008F7036" w:rsidRPr="00E42CDF" w:rsidRDefault="008F7036" w:rsidP="00955FC4">
      <w:pPr>
        <w:pStyle w:val="Textoindependiente"/>
        <w:jc w:val="both"/>
        <w:rPr>
          <w:rFonts w:ascii="Garamond" w:hAnsi="Garamond"/>
          <w:b w:val="0"/>
          <w:sz w:val="22"/>
          <w:szCs w:val="22"/>
        </w:rPr>
      </w:pPr>
    </w:p>
    <w:p w14:paraId="31126B05" w14:textId="77777777" w:rsidR="008F7036" w:rsidRPr="00955FC4" w:rsidRDefault="008F7036" w:rsidP="00955FC4">
      <w:pPr>
        <w:pStyle w:val="Textoindependiente"/>
        <w:jc w:val="both"/>
        <w:rPr>
          <w:rFonts w:ascii="Garamond" w:hAnsi="Garamond"/>
          <w:b w:val="0"/>
          <w:bCs/>
          <w:sz w:val="22"/>
          <w:szCs w:val="22"/>
        </w:rPr>
      </w:pPr>
    </w:p>
    <w:p w14:paraId="2416366A" w14:textId="77777777" w:rsidR="00FF054D" w:rsidRPr="00955FC4" w:rsidRDefault="00FF054D" w:rsidP="00955FC4">
      <w:pPr>
        <w:pStyle w:val="Textoindependiente"/>
        <w:jc w:val="both"/>
        <w:rPr>
          <w:rFonts w:ascii="Garamond" w:hAnsi="Garamond"/>
          <w:b w:val="0"/>
          <w:bCs/>
          <w:sz w:val="22"/>
          <w:szCs w:val="22"/>
        </w:rPr>
      </w:pPr>
      <w:r w:rsidRPr="00955FC4">
        <w:rPr>
          <w:rFonts w:ascii="Garamond" w:hAnsi="Garamond"/>
          <w:b w:val="0"/>
          <w:bCs/>
          <w:sz w:val="22"/>
          <w:szCs w:val="22"/>
        </w:rPr>
        <w:t>Señor/a</w:t>
      </w:r>
    </w:p>
    <w:p w14:paraId="03323F3A" w14:textId="77777777" w:rsidR="00FF054D" w:rsidRPr="00955FC4" w:rsidRDefault="00FF054D" w:rsidP="00955FC4">
      <w:pPr>
        <w:pStyle w:val="Textoindependiente"/>
        <w:jc w:val="both"/>
        <w:rPr>
          <w:rFonts w:ascii="Garamond" w:hAnsi="Garamond"/>
          <w:b w:val="0"/>
          <w:bCs/>
          <w:sz w:val="22"/>
          <w:szCs w:val="22"/>
        </w:rPr>
      </w:pPr>
      <w:r w:rsidRPr="00955FC4">
        <w:rPr>
          <w:rFonts w:ascii="Garamond" w:hAnsi="Garamond"/>
          <w:b w:val="0"/>
          <w:bCs/>
          <w:sz w:val="22"/>
          <w:szCs w:val="22"/>
        </w:rPr>
        <w:t>XYZ…</w:t>
      </w:r>
      <w:r w:rsidRPr="00955FC4">
        <w:rPr>
          <w:rStyle w:val="Refdenotaalpie"/>
          <w:rFonts w:ascii="Garamond" w:hAnsi="Garamond"/>
          <w:b w:val="0"/>
          <w:bCs/>
          <w:sz w:val="22"/>
          <w:szCs w:val="22"/>
        </w:rPr>
        <w:footnoteReference w:id="2"/>
      </w:r>
    </w:p>
    <w:p w14:paraId="39B048D2" w14:textId="77777777" w:rsidR="00FF054D" w:rsidRPr="00955FC4" w:rsidRDefault="00FF054D" w:rsidP="00955FC4">
      <w:pPr>
        <w:pStyle w:val="Textoindependiente"/>
        <w:jc w:val="both"/>
        <w:rPr>
          <w:rFonts w:ascii="Garamond" w:hAnsi="Garamond"/>
          <w:b w:val="0"/>
          <w:bCs/>
          <w:sz w:val="22"/>
          <w:szCs w:val="22"/>
        </w:rPr>
      </w:pPr>
      <w:r w:rsidRPr="00955FC4">
        <w:rPr>
          <w:rFonts w:ascii="Garamond" w:hAnsi="Garamond"/>
          <w:b w:val="0"/>
          <w:bCs/>
          <w:sz w:val="22"/>
          <w:szCs w:val="22"/>
        </w:rPr>
        <w:t>CUIT</w:t>
      </w:r>
      <w:r w:rsidRPr="00955FC4">
        <w:rPr>
          <w:rFonts w:ascii="Garamond" w:hAnsi="Garamond"/>
          <w:b w:val="0"/>
          <w:bCs/>
          <w:spacing w:val="1"/>
          <w:sz w:val="22"/>
          <w:szCs w:val="22"/>
        </w:rPr>
        <w:t xml:space="preserve">/ CUIL </w:t>
      </w:r>
      <w:r w:rsidRPr="00955FC4">
        <w:rPr>
          <w:rFonts w:ascii="Garamond" w:hAnsi="Garamond"/>
          <w:b w:val="0"/>
          <w:bCs/>
          <w:sz w:val="22"/>
          <w:szCs w:val="22"/>
        </w:rPr>
        <w:t>N°:…</w:t>
      </w:r>
    </w:p>
    <w:p w14:paraId="3AE67556" w14:textId="77777777" w:rsidR="00FF054D" w:rsidRPr="00955FC4" w:rsidRDefault="00FF054D" w:rsidP="00955FC4">
      <w:pPr>
        <w:pStyle w:val="Textoindependiente"/>
        <w:jc w:val="both"/>
        <w:rPr>
          <w:rFonts w:ascii="Garamond" w:hAnsi="Garamond"/>
          <w:b w:val="0"/>
          <w:bCs/>
          <w:sz w:val="22"/>
          <w:szCs w:val="22"/>
        </w:rPr>
      </w:pPr>
      <w:r w:rsidRPr="00955FC4">
        <w:rPr>
          <w:rFonts w:ascii="Garamond" w:hAnsi="Garamond"/>
          <w:b w:val="0"/>
          <w:bCs/>
          <w:sz w:val="22"/>
          <w:szCs w:val="22"/>
        </w:rPr>
        <w:t>Domicilio…</w:t>
      </w:r>
      <w:r w:rsidRPr="00955FC4">
        <w:rPr>
          <w:rStyle w:val="Refdenotaalpie"/>
          <w:rFonts w:ascii="Garamond" w:hAnsi="Garamond"/>
          <w:b w:val="0"/>
          <w:bCs/>
          <w:sz w:val="22"/>
          <w:szCs w:val="22"/>
        </w:rPr>
        <w:footnoteReference w:id="3"/>
      </w:r>
    </w:p>
    <w:p w14:paraId="363034F1" w14:textId="77777777" w:rsidR="00FF054D" w:rsidRPr="00955FC4" w:rsidRDefault="00FF054D" w:rsidP="00955FC4">
      <w:pPr>
        <w:pStyle w:val="Textoindependiente"/>
        <w:jc w:val="both"/>
        <w:rPr>
          <w:rFonts w:ascii="Garamond" w:hAnsi="Garamond"/>
          <w:b w:val="0"/>
          <w:bCs/>
          <w:sz w:val="22"/>
          <w:szCs w:val="22"/>
        </w:rPr>
      </w:pPr>
      <w:r w:rsidRPr="00955FC4">
        <w:rPr>
          <w:rFonts w:ascii="Garamond" w:hAnsi="Garamond"/>
          <w:b w:val="0"/>
          <w:bCs/>
          <w:sz w:val="22"/>
          <w:szCs w:val="22"/>
        </w:rPr>
        <w:t>--------------------------</w:t>
      </w:r>
    </w:p>
    <w:p w14:paraId="1F5FF9AF" w14:textId="160D9C9B" w:rsidR="008F7036" w:rsidRPr="00E42CDF" w:rsidRDefault="008F7036" w:rsidP="00955FC4">
      <w:pPr>
        <w:tabs>
          <w:tab w:val="left" w:pos="-720"/>
          <w:tab w:val="left" w:pos="0"/>
          <w:tab w:val="left" w:pos="487"/>
          <w:tab w:val="left" w:pos="862"/>
        </w:tabs>
        <w:jc w:val="both"/>
        <w:rPr>
          <w:rFonts w:ascii="Garamond" w:hAnsi="Garamond"/>
          <w:b/>
          <w:sz w:val="22"/>
          <w:szCs w:val="22"/>
        </w:rPr>
      </w:pPr>
    </w:p>
    <w:p w14:paraId="1432CA08" w14:textId="77777777" w:rsidR="00FF054D" w:rsidRPr="00E42CDF" w:rsidRDefault="00FF054D" w:rsidP="00955FC4">
      <w:pPr>
        <w:widowControl w:val="0"/>
        <w:jc w:val="both"/>
        <w:rPr>
          <w:rFonts w:ascii="Garamond" w:hAnsi="Garamond"/>
          <w:b/>
          <w:sz w:val="22"/>
          <w:szCs w:val="22"/>
        </w:rPr>
      </w:pPr>
      <w:r w:rsidRPr="00E42CDF">
        <w:rPr>
          <w:rFonts w:ascii="Garamond" w:hAnsi="Garamond"/>
          <w:b/>
          <w:sz w:val="22"/>
          <w:szCs w:val="22"/>
        </w:rPr>
        <w:t>1. Objeto del encargo</w:t>
      </w:r>
    </w:p>
    <w:p w14:paraId="233DA03B" w14:textId="77777777" w:rsidR="00FF054D" w:rsidRPr="00E42CDF" w:rsidRDefault="00FF054D" w:rsidP="00955FC4">
      <w:pPr>
        <w:tabs>
          <w:tab w:val="left" w:pos="-720"/>
          <w:tab w:val="left" w:pos="0"/>
          <w:tab w:val="left" w:pos="487"/>
          <w:tab w:val="left" w:pos="862"/>
        </w:tabs>
        <w:jc w:val="both"/>
        <w:rPr>
          <w:rFonts w:ascii="Garamond" w:hAnsi="Garamond"/>
          <w:b/>
          <w:sz w:val="22"/>
          <w:szCs w:val="22"/>
        </w:rPr>
      </w:pPr>
    </w:p>
    <w:p w14:paraId="2BED2B42" w14:textId="1E5A4DD7" w:rsidR="00FF054D" w:rsidRPr="00E42CDF" w:rsidRDefault="00FF054D" w:rsidP="00955FC4">
      <w:pPr>
        <w:tabs>
          <w:tab w:val="left" w:pos="-720"/>
        </w:tabs>
        <w:jc w:val="both"/>
        <w:rPr>
          <w:rFonts w:ascii="Garamond" w:hAnsi="Garamond"/>
          <w:spacing w:val="-3"/>
          <w:sz w:val="22"/>
          <w:szCs w:val="22"/>
        </w:rPr>
      </w:pPr>
      <w:r w:rsidRPr="00E42CDF">
        <w:rPr>
          <w:rFonts w:ascii="Garamond" w:hAnsi="Garamond"/>
          <w:spacing w:val="-3"/>
          <w:sz w:val="22"/>
          <w:szCs w:val="22"/>
        </w:rPr>
        <w:t xml:space="preserve">He sido contratado por ………. </w:t>
      </w:r>
      <w:r w:rsidR="009578D2" w:rsidRPr="00E42CDF">
        <w:rPr>
          <w:rStyle w:val="Refdenotaalpie"/>
          <w:rFonts w:ascii="Garamond" w:hAnsi="Garamond"/>
          <w:sz w:val="22"/>
          <w:szCs w:val="22"/>
        </w:rPr>
        <w:footnoteReference w:id="4"/>
      </w:r>
      <w:r w:rsidRPr="00E42CDF">
        <w:rPr>
          <w:rFonts w:ascii="Garamond" w:hAnsi="Garamond"/>
          <w:spacing w:val="-3"/>
          <w:sz w:val="22"/>
          <w:szCs w:val="22"/>
        </w:rPr>
        <w:t xml:space="preserve"> (en adelante la “Sociedad”) para emitir un informe especial sobre lo requerido por la administración Federal de Ingresos Públicos (en adelanta “la AFIP”) en relación con </w:t>
      </w:r>
      <w:r w:rsidRPr="00E42CDF">
        <w:rPr>
          <w:rFonts w:ascii="Garamond" w:hAnsi="Garamond"/>
          <w:sz w:val="22"/>
          <w:szCs w:val="22"/>
        </w:rPr>
        <w:t>los requerimientos referidos al beneficio contemplado en el segundo párrafo del Art. 43 de la Ley del Impuesto al Valor Agregado, sustituido por el inciso a), art. 1º del Dto. 959/2001, sobre reintegro de créditos fiscales del Impuesto al Valor Agregado atribuibles a operaciones de exportación, a efectos de cumplir con las disposiciones previstas en el segundo párrafo del artículo agregado a continuación del anteriormente citado artículo 43 de la Ley del Impuesto al Valor Agregado (</w:t>
      </w:r>
      <w:proofErr w:type="spellStart"/>
      <w:r w:rsidRPr="00E42CDF">
        <w:rPr>
          <w:rFonts w:ascii="Garamond" w:hAnsi="Garamond"/>
          <w:sz w:val="22"/>
          <w:szCs w:val="22"/>
        </w:rPr>
        <w:t>t.o</w:t>
      </w:r>
      <w:proofErr w:type="spellEnd"/>
      <w:r w:rsidRPr="00E42CDF">
        <w:rPr>
          <w:rFonts w:ascii="Garamond" w:hAnsi="Garamond"/>
          <w:sz w:val="22"/>
          <w:szCs w:val="22"/>
        </w:rPr>
        <w:t>. 1997),  y del inciso c) del artículo 13 de la Resolución General de la AFIP N° 2000/06</w:t>
      </w:r>
      <w:r w:rsidRPr="00E42CDF">
        <w:rPr>
          <w:rFonts w:ascii="Garamond" w:hAnsi="Garamond"/>
          <w:spacing w:val="-3"/>
          <w:sz w:val="22"/>
          <w:szCs w:val="22"/>
        </w:rPr>
        <w:t>.</w:t>
      </w:r>
    </w:p>
    <w:p w14:paraId="7D10D3FE" w14:textId="77777777" w:rsidR="00FF054D" w:rsidRPr="00E42CDF" w:rsidRDefault="00FF054D" w:rsidP="00955FC4">
      <w:pPr>
        <w:tabs>
          <w:tab w:val="left" w:pos="-720"/>
        </w:tabs>
        <w:jc w:val="both"/>
        <w:rPr>
          <w:rFonts w:ascii="Garamond" w:hAnsi="Garamond"/>
          <w:spacing w:val="-3"/>
          <w:sz w:val="22"/>
          <w:szCs w:val="22"/>
        </w:rPr>
      </w:pPr>
    </w:p>
    <w:p w14:paraId="028D9A22" w14:textId="09A1A9B1" w:rsidR="00FF054D" w:rsidRPr="00E42CDF" w:rsidRDefault="00FF054D" w:rsidP="00955FC4">
      <w:pPr>
        <w:tabs>
          <w:tab w:val="left" w:pos="-720"/>
        </w:tabs>
        <w:jc w:val="both"/>
        <w:rPr>
          <w:rFonts w:ascii="Garamond" w:hAnsi="Garamond"/>
          <w:spacing w:val="-3"/>
          <w:sz w:val="22"/>
          <w:szCs w:val="22"/>
        </w:rPr>
      </w:pPr>
      <w:r w:rsidRPr="00E42CDF">
        <w:rPr>
          <w:rFonts w:ascii="Garamond" w:hAnsi="Garamond"/>
          <w:spacing w:val="-3"/>
          <w:sz w:val="22"/>
          <w:szCs w:val="22"/>
        </w:rPr>
        <w:t>Dicha información ha sido firmada/inicialada por mí para propósitos de identificación solamente, y en adelante, referida como “la Información objeto del encargo”.</w:t>
      </w:r>
    </w:p>
    <w:p w14:paraId="0D5EA99A" w14:textId="4295E32A" w:rsidR="00FF054D" w:rsidRPr="00E42CDF" w:rsidRDefault="00FF054D" w:rsidP="00955FC4">
      <w:pPr>
        <w:tabs>
          <w:tab w:val="left" w:pos="-720"/>
        </w:tabs>
        <w:jc w:val="both"/>
        <w:rPr>
          <w:rFonts w:ascii="Garamond" w:hAnsi="Garamond"/>
          <w:spacing w:val="-3"/>
          <w:sz w:val="22"/>
          <w:szCs w:val="22"/>
        </w:rPr>
      </w:pPr>
    </w:p>
    <w:p w14:paraId="608CCDF5" w14:textId="74B42595" w:rsidR="009578D2" w:rsidRPr="00E42CDF" w:rsidRDefault="008F7036" w:rsidP="00955FC4">
      <w:pPr>
        <w:suppressAutoHyphens/>
        <w:spacing w:line="230" w:lineRule="auto"/>
        <w:jc w:val="both"/>
        <w:rPr>
          <w:rFonts w:ascii="Garamond" w:hAnsi="Garamond"/>
          <w:sz w:val="22"/>
          <w:szCs w:val="22"/>
        </w:rPr>
      </w:pPr>
      <w:r w:rsidRPr="00E42CDF">
        <w:rPr>
          <w:rFonts w:ascii="Garamond" w:hAnsi="Garamond"/>
          <w:sz w:val="22"/>
          <w:szCs w:val="22"/>
        </w:rPr>
        <w:t xml:space="preserve">En lo que es materia de mi competencia, he revisado la información referida al monto de créditos fiscales del Impuesto al Valor Agregado </w:t>
      </w:r>
      <w:r w:rsidRPr="00E42CDF">
        <w:rPr>
          <w:rFonts w:ascii="Garamond" w:hAnsi="Garamond"/>
          <w:spacing w:val="-3"/>
          <w:sz w:val="22"/>
          <w:szCs w:val="22"/>
        </w:rPr>
        <w:t>la Sociedad</w:t>
      </w:r>
      <w:r w:rsidR="009578D2" w:rsidRPr="00E42CDF">
        <w:rPr>
          <w:rFonts w:ascii="Garamond" w:hAnsi="Garamond"/>
          <w:spacing w:val="-3"/>
          <w:sz w:val="22"/>
          <w:szCs w:val="22"/>
        </w:rPr>
        <w:t>,</w:t>
      </w:r>
      <w:r w:rsidRPr="00E42CDF">
        <w:rPr>
          <w:rFonts w:ascii="Garamond" w:hAnsi="Garamond"/>
          <w:spacing w:val="-3"/>
          <w:sz w:val="22"/>
          <w:szCs w:val="22"/>
        </w:rPr>
        <w:t xml:space="preserve"> </w:t>
      </w:r>
      <w:r w:rsidRPr="00E42CDF">
        <w:rPr>
          <w:rFonts w:ascii="Garamond" w:hAnsi="Garamond"/>
          <w:sz w:val="22"/>
          <w:szCs w:val="22"/>
        </w:rPr>
        <w:t xml:space="preserve">C.U.I.T. N° </w:t>
      </w:r>
      <w:r w:rsidR="009578D2" w:rsidRPr="00E42CDF">
        <w:rPr>
          <w:rFonts w:ascii="Garamond" w:hAnsi="Garamond"/>
          <w:sz w:val="22"/>
          <w:szCs w:val="22"/>
        </w:rPr>
        <w:t xml:space="preserve">……….………. </w:t>
      </w:r>
      <w:r w:rsidRPr="00E42CDF">
        <w:rPr>
          <w:rFonts w:ascii="Garamond" w:hAnsi="Garamond"/>
          <w:sz w:val="22"/>
          <w:szCs w:val="22"/>
        </w:rPr>
        <w:t>derivado de adquisiciones destinadas a operaciones de exportación correspondientes al mes de  ………….de ……….por un total de  $ ………….</w:t>
      </w:r>
      <w:r w:rsidR="009578D2" w:rsidRPr="00E42CDF">
        <w:rPr>
          <w:rFonts w:ascii="Garamond" w:hAnsi="Garamond"/>
          <w:sz w:val="22"/>
          <w:szCs w:val="22"/>
        </w:rPr>
        <w:t xml:space="preserve"> </w:t>
      </w:r>
      <w:r w:rsidR="009578D2" w:rsidRPr="00E42CDF">
        <w:rPr>
          <w:rStyle w:val="Refdenotaalpie"/>
          <w:rFonts w:ascii="Garamond" w:hAnsi="Garamond"/>
          <w:sz w:val="22"/>
          <w:szCs w:val="22"/>
        </w:rPr>
        <w:footnoteReference w:id="5"/>
      </w:r>
      <w:r w:rsidRPr="00E42CDF">
        <w:rPr>
          <w:rFonts w:ascii="Garamond" w:hAnsi="Garamond"/>
          <w:sz w:val="22"/>
          <w:szCs w:val="22"/>
        </w:rPr>
        <w:t xml:space="preserve"> según surge del formulario N° 404 adjunto. </w:t>
      </w:r>
    </w:p>
    <w:p w14:paraId="0DA24791" w14:textId="77777777" w:rsidR="009578D2" w:rsidRPr="00E42CDF" w:rsidRDefault="009578D2" w:rsidP="00955FC4">
      <w:pPr>
        <w:suppressAutoHyphens/>
        <w:spacing w:line="230" w:lineRule="auto"/>
        <w:jc w:val="both"/>
        <w:rPr>
          <w:rFonts w:ascii="Garamond" w:hAnsi="Garamond"/>
          <w:sz w:val="22"/>
          <w:szCs w:val="22"/>
        </w:rPr>
      </w:pPr>
    </w:p>
    <w:p w14:paraId="000A18D1" w14:textId="31F306F4" w:rsidR="008F7036" w:rsidRPr="00E42CDF" w:rsidRDefault="008F7036" w:rsidP="00955FC4">
      <w:pPr>
        <w:suppressAutoHyphens/>
        <w:spacing w:line="230" w:lineRule="auto"/>
        <w:jc w:val="both"/>
        <w:rPr>
          <w:rFonts w:ascii="Garamond" w:hAnsi="Garamond" w:cs="Arial"/>
          <w:sz w:val="22"/>
          <w:szCs w:val="22"/>
        </w:rPr>
      </w:pPr>
      <w:r w:rsidRPr="00E42CDF">
        <w:rPr>
          <w:rFonts w:ascii="Garamond" w:hAnsi="Garamond"/>
          <w:sz w:val="22"/>
          <w:szCs w:val="22"/>
        </w:rPr>
        <w:t xml:space="preserve">Dicho formulario que fuera preparado íntegramente por la </w:t>
      </w:r>
      <w:r w:rsidR="009578D2" w:rsidRPr="00E42CDF">
        <w:rPr>
          <w:rFonts w:ascii="Garamond" w:hAnsi="Garamond"/>
          <w:sz w:val="22"/>
          <w:szCs w:val="22"/>
        </w:rPr>
        <w:t>Sociedad</w:t>
      </w:r>
      <w:r w:rsidRPr="00E42CDF">
        <w:rPr>
          <w:rFonts w:ascii="Garamond" w:hAnsi="Garamond"/>
          <w:sz w:val="22"/>
          <w:szCs w:val="22"/>
        </w:rPr>
        <w:t xml:space="preserve"> ha sido inicialado por </w:t>
      </w:r>
      <w:r w:rsidR="009578D2" w:rsidRPr="00E42CDF">
        <w:rPr>
          <w:rFonts w:ascii="Garamond" w:hAnsi="Garamond"/>
          <w:sz w:val="22"/>
          <w:szCs w:val="22"/>
        </w:rPr>
        <w:t>mí</w:t>
      </w:r>
      <w:r w:rsidRPr="00E42CDF">
        <w:rPr>
          <w:rFonts w:ascii="Garamond" w:hAnsi="Garamond"/>
          <w:sz w:val="22"/>
          <w:szCs w:val="22"/>
        </w:rPr>
        <w:t xml:space="preserve"> con propósitos de identificación.</w:t>
      </w:r>
    </w:p>
    <w:p w14:paraId="7AA324EA" w14:textId="2FC79068" w:rsidR="008F7036" w:rsidRPr="00E42CDF" w:rsidRDefault="008F7036" w:rsidP="00955FC4">
      <w:pPr>
        <w:jc w:val="both"/>
        <w:rPr>
          <w:rFonts w:ascii="Garamond" w:hAnsi="Garamond"/>
          <w:b/>
          <w:sz w:val="22"/>
          <w:szCs w:val="22"/>
        </w:rPr>
      </w:pPr>
      <w:r w:rsidRPr="00E42CDF">
        <w:rPr>
          <w:rFonts w:ascii="Garamond" w:hAnsi="Garamond"/>
          <w:sz w:val="22"/>
          <w:szCs w:val="22"/>
        </w:rPr>
        <w:br w:type="page"/>
      </w:r>
      <w:r w:rsidR="00FF054D" w:rsidRPr="00E42CDF">
        <w:rPr>
          <w:rFonts w:ascii="Garamond" w:hAnsi="Garamond"/>
          <w:b/>
          <w:sz w:val="22"/>
          <w:szCs w:val="22"/>
        </w:rPr>
        <w:lastRenderedPageBreak/>
        <w:t>2. Responsabilidad de la Dirección</w:t>
      </w:r>
      <w:r w:rsidR="00E72610">
        <w:rPr>
          <w:rFonts w:ascii="Garamond" w:hAnsi="Garamond"/>
          <w:b/>
          <w:sz w:val="22"/>
          <w:szCs w:val="22"/>
        </w:rPr>
        <w:t xml:space="preserve"> de la Sociedad</w:t>
      </w:r>
      <w:bookmarkStart w:id="1" w:name="_GoBack"/>
      <w:bookmarkEnd w:id="1"/>
    </w:p>
    <w:p w14:paraId="7360A274" w14:textId="77777777" w:rsidR="00FF054D" w:rsidRPr="00E42CDF" w:rsidRDefault="00FF054D" w:rsidP="00955FC4">
      <w:pPr>
        <w:autoSpaceDE w:val="0"/>
        <w:autoSpaceDN w:val="0"/>
        <w:adjustRightInd w:val="0"/>
        <w:jc w:val="both"/>
        <w:rPr>
          <w:rFonts w:ascii="Garamond" w:hAnsi="Garamond"/>
          <w:sz w:val="22"/>
          <w:szCs w:val="22"/>
        </w:rPr>
      </w:pPr>
    </w:p>
    <w:p w14:paraId="5FCC2249" w14:textId="77777777" w:rsidR="008F7036" w:rsidRPr="00E42CDF" w:rsidRDefault="008F7036" w:rsidP="00955FC4">
      <w:pPr>
        <w:autoSpaceDE w:val="0"/>
        <w:autoSpaceDN w:val="0"/>
        <w:adjustRightInd w:val="0"/>
        <w:jc w:val="both"/>
        <w:rPr>
          <w:rFonts w:ascii="Garamond" w:hAnsi="Garamond"/>
          <w:sz w:val="22"/>
          <w:szCs w:val="22"/>
        </w:rPr>
      </w:pPr>
      <w:r w:rsidRPr="00E42CDF">
        <w:rPr>
          <w:rFonts w:ascii="Garamond" w:hAnsi="Garamond"/>
          <w:sz w:val="22"/>
          <w:szCs w:val="22"/>
        </w:rPr>
        <w:t>La Dirección</w:t>
      </w:r>
      <w:r w:rsidRPr="00E42CDF">
        <w:rPr>
          <w:rFonts w:ascii="Garamond" w:hAnsi="Garamond"/>
          <w:sz w:val="22"/>
          <w:szCs w:val="22"/>
          <w:vertAlign w:val="superscript"/>
        </w:rPr>
        <w:t xml:space="preserve"> </w:t>
      </w:r>
      <w:r w:rsidRPr="00E42CDF">
        <w:rPr>
          <w:rFonts w:ascii="Garamond" w:hAnsi="Garamond"/>
          <w:sz w:val="22"/>
          <w:szCs w:val="22"/>
        </w:rPr>
        <w:t>de la Sociedad es responsable por la preparación y presentación de la información objeto de examen contenida en el Formulario N° 404, de acuerdo con las normas establecidas por AFIP y por la legislación vigente. Asimismo, el Directorio de la Sociedad es responsable de la existencia del control interno que considere necesario para posibilitar la preparación de la información identificada en el párrafo anterior.</w:t>
      </w:r>
    </w:p>
    <w:p w14:paraId="3449F09B" w14:textId="77777777" w:rsidR="00FF054D" w:rsidRPr="00E42CDF" w:rsidRDefault="00FF054D" w:rsidP="00955FC4">
      <w:pPr>
        <w:jc w:val="both"/>
        <w:rPr>
          <w:rFonts w:ascii="Garamond" w:hAnsi="Garamond"/>
          <w:sz w:val="22"/>
          <w:szCs w:val="22"/>
        </w:rPr>
      </w:pPr>
    </w:p>
    <w:p w14:paraId="13A02D26" w14:textId="77777777" w:rsidR="00FF054D" w:rsidRPr="00E42CDF" w:rsidRDefault="00FF054D" w:rsidP="00955FC4">
      <w:pPr>
        <w:widowControl w:val="0"/>
        <w:jc w:val="both"/>
        <w:rPr>
          <w:rFonts w:ascii="Garamond" w:hAnsi="Garamond"/>
          <w:b/>
          <w:sz w:val="22"/>
          <w:szCs w:val="22"/>
        </w:rPr>
      </w:pPr>
      <w:r w:rsidRPr="00E42CDF">
        <w:rPr>
          <w:rFonts w:ascii="Garamond" w:hAnsi="Garamond"/>
          <w:b/>
          <w:sz w:val="22"/>
          <w:szCs w:val="22"/>
        </w:rPr>
        <w:t>3. Responsabilidad del Contador Público</w:t>
      </w:r>
    </w:p>
    <w:p w14:paraId="48369A65" w14:textId="6C5A1218" w:rsidR="008F7036" w:rsidRPr="00E42CDF" w:rsidRDefault="008F7036" w:rsidP="00955FC4">
      <w:pPr>
        <w:tabs>
          <w:tab w:val="left" w:pos="-720"/>
        </w:tabs>
        <w:ind w:left="720" w:hanging="720"/>
        <w:jc w:val="both"/>
        <w:rPr>
          <w:rFonts w:ascii="Garamond" w:hAnsi="Garamond"/>
          <w:sz w:val="22"/>
          <w:szCs w:val="22"/>
        </w:rPr>
      </w:pPr>
    </w:p>
    <w:p w14:paraId="3437DD1E" w14:textId="164994FD" w:rsidR="00FF054D" w:rsidRPr="00E42CDF" w:rsidRDefault="00FF054D" w:rsidP="00955FC4">
      <w:pPr>
        <w:autoSpaceDE w:val="0"/>
        <w:autoSpaceDN w:val="0"/>
        <w:adjustRightInd w:val="0"/>
        <w:jc w:val="both"/>
        <w:rPr>
          <w:rFonts w:ascii="Garamond" w:hAnsi="Garamond"/>
          <w:sz w:val="22"/>
          <w:szCs w:val="22"/>
          <w:highlight w:val="yellow"/>
        </w:rPr>
      </w:pPr>
      <w:bookmarkStart w:id="2" w:name="_Hlk114681587"/>
      <w:r w:rsidRPr="00955FC4">
        <w:rPr>
          <w:rFonts w:ascii="Garamond" w:hAnsi="Garamond" w:cs="Calibri"/>
          <w:sz w:val="22"/>
          <w:szCs w:val="22"/>
        </w:rPr>
        <w:t xml:space="preserve">Mi responsabilidad consiste en la emisión del presente informe especial, basado en mi tarea profesional, que se detalla en el párrafo siguiente, para cumplir con los </w:t>
      </w:r>
      <w:r w:rsidRPr="00955FC4">
        <w:rPr>
          <w:rFonts w:ascii="Garamond" w:hAnsi="Garamond"/>
          <w:spacing w:val="-3"/>
          <w:sz w:val="22"/>
          <w:szCs w:val="22"/>
        </w:rPr>
        <w:t xml:space="preserve">lo requerido </w:t>
      </w:r>
      <w:r w:rsidR="009578D2" w:rsidRPr="00955FC4">
        <w:rPr>
          <w:rFonts w:ascii="Garamond" w:hAnsi="Garamond"/>
          <w:spacing w:val="-3"/>
          <w:sz w:val="22"/>
          <w:szCs w:val="22"/>
        </w:rPr>
        <w:t xml:space="preserve">por la administración Federal de Ingresos Públicos (en adelanta “la AFIP”) en relación con </w:t>
      </w:r>
      <w:r w:rsidR="009578D2" w:rsidRPr="00955FC4">
        <w:rPr>
          <w:rFonts w:ascii="Garamond" w:hAnsi="Garamond"/>
          <w:sz w:val="22"/>
          <w:szCs w:val="22"/>
        </w:rPr>
        <w:t>los requerimientos</w:t>
      </w:r>
      <w:r w:rsidR="009578D2" w:rsidRPr="00E42CDF">
        <w:rPr>
          <w:rFonts w:ascii="Garamond" w:hAnsi="Garamond"/>
          <w:sz w:val="22"/>
          <w:szCs w:val="22"/>
        </w:rPr>
        <w:t xml:space="preserve"> referidos al beneficio contemplado en el segundo párrafo del Art. 43 de la Ley del Impuesto al Valor Agregado, sustituido por el inciso a), art. 1º del Dto. 959/2001, sobre reintegro de créditos fiscales del Impuesto al Valor Agregado atribuibles a operaciones de exportación, a efectos de cumplir con las disposiciones previstas en el segundo párrafo del artículo agregado a continuación del anteriormente citado artículo 43 de la Ley del Impuesto al Valor Agregado (</w:t>
      </w:r>
      <w:proofErr w:type="spellStart"/>
      <w:r w:rsidR="009578D2" w:rsidRPr="00E42CDF">
        <w:rPr>
          <w:rFonts w:ascii="Garamond" w:hAnsi="Garamond"/>
          <w:sz w:val="22"/>
          <w:szCs w:val="22"/>
        </w:rPr>
        <w:t>t.o</w:t>
      </w:r>
      <w:proofErr w:type="spellEnd"/>
      <w:r w:rsidR="009578D2" w:rsidRPr="00E42CDF">
        <w:rPr>
          <w:rFonts w:ascii="Garamond" w:hAnsi="Garamond"/>
          <w:sz w:val="22"/>
          <w:szCs w:val="22"/>
        </w:rPr>
        <w:t>. 1997),  y del inciso c) del artículo 13 de la Resolución General de la AFIP N° 2000/06</w:t>
      </w:r>
      <w:r w:rsidR="009578D2" w:rsidRPr="00E42CDF">
        <w:rPr>
          <w:rFonts w:ascii="Garamond" w:hAnsi="Garamond"/>
          <w:spacing w:val="-3"/>
          <w:sz w:val="22"/>
          <w:szCs w:val="22"/>
        </w:rPr>
        <w:t>.</w:t>
      </w:r>
    </w:p>
    <w:p w14:paraId="5E2A9273" w14:textId="77777777" w:rsidR="00FF054D" w:rsidRPr="00955FC4" w:rsidRDefault="00FF054D" w:rsidP="00955FC4">
      <w:pPr>
        <w:jc w:val="both"/>
        <w:rPr>
          <w:rFonts w:ascii="Garamond" w:hAnsi="Garamond"/>
          <w:sz w:val="22"/>
          <w:szCs w:val="22"/>
          <w:lang w:val="es-ES_tradnl"/>
        </w:rPr>
      </w:pPr>
    </w:p>
    <w:p w14:paraId="56750C71" w14:textId="64FFF0B7" w:rsidR="00FF054D" w:rsidRDefault="00FF054D" w:rsidP="00E72610">
      <w:pPr>
        <w:jc w:val="both"/>
        <w:rPr>
          <w:rFonts w:ascii="Garamond" w:hAnsi="Garamond"/>
          <w:sz w:val="22"/>
          <w:szCs w:val="22"/>
        </w:rPr>
      </w:pPr>
      <w:r w:rsidRPr="00955FC4">
        <w:rPr>
          <w:rFonts w:ascii="Garamond" w:hAnsi="Garamond"/>
          <w:sz w:val="22"/>
          <w:szCs w:val="22"/>
        </w:rPr>
        <w:t>Soy independiente de XYZ y he cumplido las demás responsabilidades de ética de conformidad con los requerimientos del Código de Ética del Consejo Profesional de Ciencias Económicas de la Ciudad Autónoma de Buenos Aires y de la Resolución Técnica N° 37 de la FACPCE.</w:t>
      </w:r>
      <w:bookmarkEnd w:id="2"/>
    </w:p>
    <w:p w14:paraId="41F9C916" w14:textId="77777777" w:rsidR="00FF054D" w:rsidRPr="00E42CDF" w:rsidRDefault="00FF054D" w:rsidP="00955FC4">
      <w:pPr>
        <w:tabs>
          <w:tab w:val="left" w:pos="-720"/>
        </w:tabs>
        <w:jc w:val="both"/>
        <w:rPr>
          <w:rFonts w:ascii="Garamond" w:hAnsi="Garamond"/>
          <w:sz w:val="22"/>
          <w:szCs w:val="22"/>
        </w:rPr>
      </w:pPr>
    </w:p>
    <w:p w14:paraId="26A42045" w14:textId="77777777" w:rsidR="00FF054D" w:rsidRPr="00E42CDF" w:rsidRDefault="00FF054D" w:rsidP="00955FC4">
      <w:pPr>
        <w:jc w:val="both"/>
        <w:rPr>
          <w:rFonts w:ascii="Garamond" w:hAnsi="Garamond"/>
          <w:b/>
          <w:bCs/>
          <w:sz w:val="22"/>
          <w:szCs w:val="22"/>
          <w:lang w:val="es-ES_tradnl"/>
        </w:rPr>
      </w:pPr>
      <w:r w:rsidRPr="00E42CDF">
        <w:rPr>
          <w:rFonts w:ascii="Garamond" w:hAnsi="Garamond"/>
          <w:b/>
          <w:bCs/>
          <w:sz w:val="22"/>
          <w:szCs w:val="22"/>
        </w:rPr>
        <w:t>4. Tarea Profesional</w:t>
      </w:r>
    </w:p>
    <w:p w14:paraId="42CF03CE" w14:textId="1AD1DD77" w:rsidR="009D19BF" w:rsidRDefault="009D19BF" w:rsidP="009D19BF">
      <w:pPr>
        <w:jc w:val="both"/>
        <w:rPr>
          <w:rFonts w:ascii="Garamond" w:hAnsi="Garamond"/>
          <w:sz w:val="22"/>
          <w:szCs w:val="22"/>
        </w:rPr>
      </w:pPr>
    </w:p>
    <w:p w14:paraId="1316A7F5" w14:textId="5E95249E" w:rsidR="009D19BF" w:rsidRPr="00E72610" w:rsidRDefault="009D19BF" w:rsidP="009D19BF">
      <w:pPr>
        <w:jc w:val="both"/>
        <w:rPr>
          <w:rFonts w:ascii="Garamond" w:hAnsi="Garamond"/>
          <w:spacing w:val="-3"/>
          <w:sz w:val="22"/>
          <w:szCs w:val="22"/>
        </w:rPr>
      </w:pPr>
      <w:r w:rsidRPr="00E72610">
        <w:rPr>
          <w:rFonts w:ascii="Garamond" w:hAnsi="Garamond"/>
          <w:spacing w:val="-3"/>
          <w:sz w:val="22"/>
          <w:szCs w:val="22"/>
        </w:rPr>
        <w:t>Mi tarea profesional fue desarrollada de conformidad con las normas establecidas en la sección VII.C. de la Resolución Técnica N° 37 de la Federación Argentina de Consejos Profesionales de Ciencias Económicas adoptada por la Resolución C.D. Nº 46/2021 del Consejo Profesional de Ciencias Económicas de la Ciudad Autónoma de Buenos Aires y consistió específicamente en la aplicación de ciertos procedimientos previstos en la Resolución MD N° 18/2002 del Consejo Profesional de Ciencias Económicas de la Ciudad Autónoma de Buenos Aires (CPCECABA)</w:t>
      </w:r>
      <w:r w:rsidRPr="00E72610">
        <w:rPr>
          <w:spacing w:val="-3"/>
        </w:rPr>
        <w:footnoteReference w:id="6"/>
      </w:r>
      <w:r w:rsidRPr="00E72610">
        <w:rPr>
          <w:rFonts w:ascii="Garamond" w:hAnsi="Garamond"/>
          <w:spacing w:val="-3"/>
          <w:sz w:val="22"/>
          <w:szCs w:val="22"/>
        </w:rPr>
        <w:t>, referida a la emisión de informes especiales sobre reintegros derivados del Impuesto al Valor Agregado facturado por adquisiciones destinadas a operaciones de exportación. Dichas normas exigen que cumpla los requerimientos de ética, así como que planifique mi tarea.</w:t>
      </w:r>
    </w:p>
    <w:p w14:paraId="776C81C6" w14:textId="77777777" w:rsidR="009578D2" w:rsidRPr="00E42CDF" w:rsidRDefault="009578D2" w:rsidP="00955FC4">
      <w:pPr>
        <w:jc w:val="both"/>
        <w:rPr>
          <w:rFonts w:ascii="Garamond" w:hAnsi="Garamond"/>
          <w:sz w:val="22"/>
          <w:szCs w:val="22"/>
        </w:rPr>
      </w:pPr>
    </w:p>
    <w:p w14:paraId="18BB8F5B" w14:textId="77777777" w:rsidR="009578D2" w:rsidRPr="00E42CDF" w:rsidRDefault="009578D2" w:rsidP="00955FC4">
      <w:pPr>
        <w:jc w:val="both"/>
        <w:rPr>
          <w:rFonts w:ascii="Garamond" w:hAnsi="Garamond"/>
          <w:sz w:val="22"/>
          <w:szCs w:val="22"/>
        </w:rPr>
      </w:pPr>
      <w:r w:rsidRPr="00E42CDF">
        <w:rPr>
          <w:rFonts w:ascii="Garamond" w:hAnsi="Garamond"/>
          <w:spacing w:val="-3"/>
          <w:sz w:val="22"/>
          <w:szCs w:val="22"/>
        </w:rPr>
        <w:t>Los procedimientos detallados a continuación, han sido aplicados sobre los registros y documentación que me fue suministrada por la Sociedad. Mi tarea se basó en que la información proporcionada es precisa, completa, legítima y libre de fraudes y otros actos ilegales, para lo cual he tenido en cuenta su apariencia y estructura formal.</w:t>
      </w:r>
    </w:p>
    <w:p w14:paraId="6E774470" w14:textId="77777777" w:rsidR="009578D2" w:rsidRPr="00E42CDF" w:rsidRDefault="009578D2" w:rsidP="00955FC4">
      <w:pPr>
        <w:widowControl w:val="0"/>
        <w:jc w:val="both"/>
        <w:rPr>
          <w:rFonts w:ascii="Garamond" w:hAnsi="Garamond"/>
          <w:sz w:val="22"/>
          <w:szCs w:val="22"/>
        </w:rPr>
      </w:pPr>
    </w:p>
    <w:p w14:paraId="31F8FD7A" w14:textId="6473D3FB" w:rsidR="008F7036" w:rsidRPr="00E42CDF" w:rsidRDefault="009578D2" w:rsidP="00955FC4">
      <w:pPr>
        <w:widowControl w:val="0"/>
        <w:jc w:val="both"/>
        <w:rPr>
          <w:rFonts w:ascii="Garamond" w:hAnsi="Garamond"/>
          <w:sz w:val="22"/>
          <w:szCs w:val="22"/>
        </w:rPr>
      </w:pPr>
      <w:r w:rsidRPr="00E42CDF">
        <w:rPr>
          <w:rFonts w:ascii="Garamond" w:hAnsi="Garamond"/>
          <w:sz w:val="22"/>
          <w:szCs w:val="22"/>
        </w:rPr>
        <w:t xml:space="preserve">El alcance de estos procedimientos es inferior al de una auditoría o encargo de aseguramiento. Por lo tanto, </w:t>
      </w:r>
      <w:r w:rsidRPr="00E42CDF">
        <w:rPr>
          <w:rFonts w:ascii="Garamond" w:hAnsi="Garamond"/>
          <w:spacing w:val="-3"/>
          <w:sz w:val="22"/>
          <w:szCs w:val="22"/>
        </w:rPr>
        <w:t xml:space="preserve">no expreso una opinión de auditoría o seguridad en relación a la información mencionada anteriormente. </w:t>
      </w:r>
    </w:p>
    <w:p w14:paraId="10DB5335" w14:textId="4913D432" w:rsidR="009578D2" w:rsidRPr="00E42CDF" w:rsidRDefault="009578D2" w:rsidP="00955FC4">
      <w:pPr>
        <w:widowControl w:val="0"/>
        <w:jc w:val="both"/>
        <w:rPr>
          <w:rFonts w:ascii="Garamond" w:hAnsi="Garamond"/>
          <w:sz w:val="22"/>
          <w:szCs w:val="22"/>
        </w:rPr>
      </w:pPr>
    </w:p>
    <w:p w14:paraId="18C067FF" w14:textId="493798AE" w:rsidR="009578D2" w:rsidRPr="00E42CDF" w:rsidRDefault="009578D2" w:rsidP="00955FC4">
      <w:pPr>
        <w:widowControl w:val="0"/>
        <w:jc w:val="both"/>
        <w:rPr>
          <w:rFonts w:ascii="Garamond" w:hAnsi="Garamond"/>
          <w:sz w:val="22"/>
          <w:szCs w:val="22"/>
        </w:rPr>
      </w:pPr>
    </w:p>
    <w:p w14:paraId="74E91935" w14:textId="77777777" w:rsidR="009578D2" w:rsidRPr="00E42CDF" w:rsidRDefault="009578D2" w:rsidP="00955FC4">
      <w:pPr>
        <w:widowControl w:val="0"/>
        <w:jc w:val="both"/>
        <w:rPr>
          <w:rFonts w:ascii="Garamond" w:hAnsi="Garamond"/>
          <w:sz w:val="22"/>
          <w:szCs w:val="22"/>
        </w:rPr>
      </w:pPr>
    </w:p>
    <w:p w14:paraId="62257A23" w14:textId="77777777" w:rsidR="008F7036" w:rsidRPr="00E42CDF" w:rsidRDefault="008F7036" w:rsidP="00955FC4">
      <w:pPr>
        <w:widowControl w:val="0"/>
        <w:jc w:val="both"/>
        <w:rPr>
          <w:rFonts w:ascii="Garamond" w:hAnsi="Garamond"/>
          <w:spacing w:val="-3"/>
          <w:sz w:val="22"/>
          <w:szCs w:val="22"/>
        </w:rPr>
      </w:pPr>
    </w:p>
    <w:p w14:paraId="52CB7079" w14:textId="184F86C5" w:rsidR="008F7036" w:rsidRPr="00E42CDF" w:rsidRDefault="008F7036" w:rsidP="00955FC4">
      <w:pPr>
        <w:pStyle w:val="Prrafodelista"/>
        <w:widowControl w:val="0"/>
        <w:numPr>
          <w:ilvl w:val="0"/>
          <w:numId w:val="34"/>
        </w:numPr>
        <w:ind w:left="284" w:hanging="284"/>
        <w:jc w:val="both"/>
        <w:rPr>
          <w:rFonts w:ascii="Garamond" w:hAnsi="Garamond"/>
          <w:sz w:val="22"/>
          <w:szCs w:val="22"/>
        </w:rPr>
      </w:pPr>
      <w:r w:rsidRPr="00E42CDF">
        <w:rPr>
          <w:rFonts w:ascii="Garamond" w:hAnsi="Garamond"/>
          <w:spacing w:val="-3"/>
          <w:sz w:val="22"/>
          <w:szCs w:val="22"/>
        </w:rPr>
        <w:lastRenderedPageBreak/>
        <w:t>Los procedimientos, a realizarse sobre la información presentada por la Sociedad en el Formulario N° 404, deberán basarse en los lineamientos dispuestos por la Resolución de CPCECABA</w:t>
      </w:r>
      <w:r w:rsidR="00E42CDF" w:rsidRPr="00E42CDF">
        <w:rPr>
          <w:rStyle w:val="Refdenotaalpie"/>
          <w:rFonts w:ascii="Garamond" w:hAnsi="Garamond"/>
          <w:spacing w:val="-3"/>
          <w:sz w:val="22"/>
          <w:szCs w:val="22"/>
        </w:rPr>
        <w:footnoteReference w:id="7"/>
      </w:r>
      <w:r w:rsidRPr="00E42CDF">
        <w:rPr>
          <w:rFonts w:ascii="Garamond" w:hAnsi="Garamond"/>
          <w:sz w:val="22"/>
          <w:szCs w:val="22"/>
        </w:rPr>
        <w:t>:</w:t>
      </w:r>
    </w:p>
    <w:p w14:paraId="61A6B10A" w14:textId="77777777" w:rsidR="008F7036" w:rsidRPr="00E42CDF" w:rsidRDefault="008F7036" w:rsidP="00955FC4">
      <w:pPr>
        <w:pStyle w:val="Sangradetextonormal"/>
        <w:ind w:left="0" w:firstLine="0"/>
        <w:rPr>
          <w:rFonts w:ascii="Garamond" w:hAnsi="Garamond"/>
          <w:szCs w:val="22"/>
        </w:rPr>
      </w:pPr>
    </w:p>
    <w:p w14:paraId="52E2B9BA" w14:textId="127B6EA6" w:rsidR="008F7036" w:rsidRPr="00E42CDF" w:rsidRDefault="008F7036" w:rsidP="00955FC4">
      <w:pPr>
        <w:pStyle w:val="Prrafodelista"/>
        <w:numPr>
          <w:ilvl w:val="0"/>
          <w:numId w:val="33"/>
        </w:numPr>
        <w:jc w:val="both"/>
        <w:rPr>
          <w:rFonts w:ascii="Garamond" w:hAnsi="Garamond"/>
          <w:spacing w:val="-3"/>
          <w:sz w:val="22"/>
          <w:szCs w:val="22"/>
        </w:rPr>
      </w:pPr>
      <w:r w:rsidRPr="00E42CDF">
        <w:rPr>
          <w:rFonts w:ascii="Garamond" w:hAnsi="Garamond"/>
          <w:spacing w:val="-3"/>
          <w:sz w:val="22"/>
          <w:szCs w:val="22"/>
        </w:rPr>
        <w:t>detallar los procedimientos realizados</w:t>
      </w:r>
      <w:r w:rsidR="00E42CDF" w:rsidRPr="00E42CDF">
        <w:rPr>
          <w:rFonts w:ascii="Garamond" w:hAnsi="Garamond"/>
          <w:spacing w:val="-3"/>
          <w:sz w:val="22"/>
          <w:szCs w:val="22"/>
        </w:rPr>
        <w:t>…….</w:t>
      </w:r>
      <w:r w:rsidR="00E42CDF">
        <w:rPr>
          <w:rStyle w:val="Refdenotaalpie"/>
          <w:rFonts w:ascii="Garamond" w:hAnsi="Garamond"/>
          <w:spacing w:val="-3"/>
          <w:sz w:val="22"/>
          <w:szCs w:val="22"/>
        </w:rPr>
        <w:footnoteReference w:id="8"/>
      </w:r>
    </w:p>
    <w:p w14:paraId="60841831" w14:textId="7DA37A56" w:rsidR="00955FC4" w:rsidRPr="00187C7F" w:rsidRDefault="00955FC4" w:rsidP="00955FC4">
      <w:pPr>
        <w:numPr>
          <w:ilvl w:val="0"/>
          <w:numId w:val="33"/>
        </w:numPr>
        <w:jc w:val="both"/>
        <w:rPr>
          <w:rFonts w:ascii="Garamond" w:hAnsi="Garamond"/>
          <w:sz w:val="22"/>
          <w:szCs w:val="22"/>
        </w:rPr>
      </w:pPr>
      <w:bookmarkStart w:id="3" w:name="_Hlk114681659"/>
      <w:r w:rsidRPr="00187C7F">
        <w:rPr>
          <w:rFonts w:ascii="Garamond" w:hAnsi="Garamond" w:cs="Arial"/>
          <w:sz w:val="22"/>
          <w:szCs w:val="22"/>
        </w:rPr>
        <w:t>………..………..</w:t>
      </w:r>
      <w:bookmarkEnd w:id="3"/>
      <w:r>
        <w:rPr>
          <w:rStyle w:val="Refdenotaalpie"/>
          <w:rFonts w:ascii="Garamond" w:hAnsi="Garamond" w:cs="Arial"/>
          <w:sz w:val="22"/>
          <w:szCs w:val="22"/>
        </w:rPr>
        <w:footnoteReference w:id="9"/>
      </w:r>
    </w:p>
    <w:p w14:paraId="38008813" w14:textId="77777777" w:rsidR="008F7036" w:rsidRPr="00E42CDF" w:rsidRDefault="008F7036" w:rsidP="00955FC4">
      <w:pPr>
        <w:pStyle w:val="Sangradetextonormal"/>
        <w:tabs>
          <w:tab w:val="left" w:pos="-142"/>
          <w:tab w:val="left" w:pos="284"/>
        </w:tabs>
        <w:ind w:left="0" w:firstLine="0"/>
        <w:rPr>
          <w:rFonts w:ascii="Garamond" w:hAnsi="Garamond"/>
          <w:szCs w:val="22"/>
        </w:rPr>
      </w:pPr>
    </w:p>
    <w:p w14:paraId="0AE83276" w14:textId="2F759A1A" w:rsidR="00E42CDF" w:rsidRPr="00E42CDF" w:rsidRDefault="008F7036" w:rsidP="00955FC4">
      <w:pPr>
        <w:pStyle w:val="Sangradetextonormal"/>
        <w:numPr>
          <w:ilvl w:val="0"/>
          <w:numId w:val="34"/>
        </w:numPr>
        <w:tabs>
          <w:tab w:val="left" w:pos="-142"/>
          <w:tab w:val="left" w:pos="284"/>
        </w:tabs>
        <w:ind w:left="284" w:hanging="284"/>
        <w:rPr>
          <w:rFonts w:ascii="Garamond" w:hAnsi="Garamond"/>
          <w:szCs w:val="22"/>
        </w:rPr>
      </w:pPr>
      <w:r w:rsidRPr="00E42CDF">
        <w:rPr>
          <w:rFonts w:ascii="Garamond" w:hAnsi="Garamond"/>
          <w:szCs w:val="22"/>
        </w:rPr>
        <w:t>Como parte de los procedimientos realizados, me he basado en las manifestaciones e informes de otros profesionales como los detallados a continuación</w:t>
      </w:r>
      <w:r w:rsidR="00E42CDF" w:rsidRPr="00E42CDF">
        <w:rPr>
          <w:rFonts w:ascii="Garamond" w:hAnsi="Garamond"/>
          <w:szCs w:val="22"/>
        </w:rPr>
        <w:t xml:space="preserve">  </w:t>
      </w:r>
      <w:r w:rsidR="00E42CDF" w:rsidRPr="00E42CDF">
        <w:rPr>
          <w:rFonts w:ascii="Garamond" w:hAnsi="Garamond" w:cs="Tahoma"/>
          <w:szCs w:val="22"/>
        </w:rPr>
        <w:t>….….….….….….….….</w:t>
      </w:r>
      <w:r w:rsidR="00E42CDF">
        <w:rPr>
          <w:rFonts w:ascii="Garamond" w:hAnsi="Garamond" w:cs="Tahoma"/>
          <w:szCs w:val="22"/>
        </w:rPr>
        <w:t xml:space="preserve"> </w:t>
      </w:r>
      <w:r w:rsidR="00E42CDF" w:rsidRPr="00E42CDF">
        <w:rPr>
          <w:rStyle w:val="Refdenotaalpie"/>
          <w:rFonts w:ascii="Garamond" w:hAnsi="Garamond"/>
          <w:szCs w:val="22"/>
        </w:rPr>
        <w:footnoteReference w:id="10"/>
      </w:r>
      <w:r w:rsidRPr="00E42CDF">
        <w:rPr>
          <w:rFonts w:ascii="Garamond" w:hAnsi="Garamond"/>
          <w:szCs w:val="22"/>
        </w:rPr>
        <w:t xml:space="preserve"> </w:t>
      </w:r>
    </w:p>
    <w:p w14:paraId="07711C52" w14:textId="33BDE3F2" w:rsidR="008F7036" w:rsidRPr="00E42CDF" w:rsidRDefault="00E72610" w:rsidP="00955FC4">
      <w:pPr>
        <w:pStyle w:val="Sangradetextonormal"/>
        <w:tabs>
          <w:tab w:val="left" w:pos="-142"/>
          <w:tab w:val="left" w:pos="284"/>
        </w:tabs>
        <w:ind w:left="284" w:firstLine="0"/>
        <w:rPr>
          <w:rFonts w:ascii="Garamond" w:hAnsi="Garamond"/>
          <w:szCs w:val="22"/>
        </w:rPr>
      </w:pPr>
      <w:r>
        <w:rPr>
          <w:rFonts w:ascii="Garamond" w:hAnsi="Garamond"/>
          <w:szCs w:val="22"/>
        </w:rPr>
        <w:t>En consecuencia, mi tarea se basa</w:t>
      </w:r>
      <w:r w:rsidR="008F7036" w:rsidRPr="00E42CDF">
        <w:rPr>
          <w:rFonts w:ascii="Garamond" w:hAnsi="Garamond"/>
          <w:szCs w:val="22"/>
        </w:rPr>
        <w:t xml:space="preserve"> en </w:t>
      </w:r>
      <w:r>
        <w:rPr>
          <w:rFonts w:ascii="Garamond" w:hAnsi="Garamond"/>
          <w:szCs w:val="22"/>
        </w:rPr>
        <w:t xml:space="preserve">los informes antes mencionados </w:t>
      </w:r>
      <w:r w:rsidR="008F7036" w:rsidRPr="00E42CDF">
        <w:rPr>
          <w:rFonts w:ascii="Garamond" w:hAnsi="Garamond"/>
          <w:szCs w:val="22"/>
        </w:rPr>
        <w:t>y no realicé</w:t>
      </w:r>
      <w:r w:rsidR="00E42CDF" w:rsidRPr="00E42CDF">
        <w:rPr>
          <w:rFonts w:ascii="Garamond" w:hAnsi="Garamond"/>
          <w:szCs w:val="22"/>
        </w:rPr>
        <w:t xml:space="preserve"> </w:t>
      </w:r>
      <w:r w:rsidR="008F7036" w:rsidRPr="00E42CDF">
        <w:rPr>
          <w:rFonts w:ascii="Garamond" w:hAnsi="Garamond"/>
          <w:szCs w:val="22"/>
        </w:rPr>
        <w:t>procedimientos adicionales a los mencionados.</w:t>
      </w:r>
    </w:p>
    <w:p w14:paraId="195819FB" w14:textId="77777777" w:rsidR="008F7036" w:rsidRPr="00E42CDF" w:rsidRDefault="008F7036" w:rsidP="00955FC4">
      <w:pPr>
        <w:ind w:left="709"/>
        <w:jc w:val="both"/>
        <w:rPr>
          <w:rFonts w:ascii="Garamond" w:hAnsi="Garamond"/>
          <w:sz w:val="22"/>
          <w:szCs w:val="22"/>
        </w:rPr>
      </w:pPr>
    </w:p>
    <w:p w14:paraId="63E981C1" w14:textId="77777777" w:rsidR="008F7036" w:rsidRPr="00E42CDF" w:rsidRDefault="008F7036" w:rsidP="00955FC4">
      <w:pPr>
        <w:pStyle w:val="Textoindependiente3"/>
        <w:numPr>
          <w:ilvl w:val="0"/>
          <w:numId w:val="32"/>
        </w:numPr>
        <w:ind w:left="709"/>
        <w:rPr>
          <w:rFonts w:ascii="Garamond" w:hAnsi="Garamond"/>
          <w:sz w:val="22"/>
          <w:szCs w:val="22"/>
        </w:rPr>
      </w:pPr>
      <w:r w:rsidRPr="00E42CDF">
        <w:rPr>
          <w:rFonts w:ascii="Garamond" w:hAnsi="Garamond"/>
          <w:sz w:val="22"/>
          <w:szCs w:val="22"/>
        </w:rPr>
        <w:t>el informe del Ingeniero sobre la capacidad operativa del establecimiento industrial de la Sociedad para producir los bienes exportados;</w:t>
      </w:r>
    </w:p>
    <w:p w14:paraId="1023C593" w14:textId="77777777" w:rsidR="008F7036" w:rsidRPr="00E42CDF" w:rsidRDefault="008F7036" w:rsidP="00955FC4">
      <w:pPr>
        <w:pStyle w:val="Textoindependiente3"/>
        <w:ind w:left="709"/>
        <w:rPr>
          <w:rFonts w:ascii="Garamond" w:hAnsi="Garamond"/>
          <w:sz w:val="22"/>
          <w:szCs w:val="22"/>
        </w:rPr>
      </w:pPr>
    </w:p>
    <w:p w14:paraId="475F4090" w14:textId="55B1C1B1" w:rsidR="008F7036" w:rsidRPr="00E42CDF" w:rsidRDefault="008F7036" w:rsidP="00955FC4">
      <w:pPr>
        <w:pStyle w:val="Textoindependiente3"/>
        <w:numPr>
          <w:ilvl w:val="0"/>
          <w:numId w:val="32"/>
        </w:numPr>
        <w:ind w:left="709"/>
        <w:rPr>
          <w:rFonts w:ascii="Garamond" w:hAnsi="Garamond"/>
          <w:sz w:val="22"/>
          <w:szCs w:val="22"/>
        </w:rPr>
      </w:pPr>
      <w:r w:rsidRPr="00E42CDF">
        <w:rPr>
          <w:rFonts w:ascii="Garamond" w:hAnsi="Garamond"/>
          <w:sz w:val="22"/>
          <w:szCs w:val="22"/>
        </w:rPr>
        <w:t xml:space="preserve">la manifestación escrita por parte de la gerencia de </w:t>
      </w:r>
      <w:r w:rsidR="00955FC4" w:rsidRPr="00E42CDF">
        <w:rPr>
          <w:rFonts w:ascii="Garamond" w:hAnsi="Garamond"/>
          <w:spacing w:val="-3"/>
          <w:sz w:val="22"/>
          <w:szCs w:val="22"/>
        </w:rPr>
        <w:t xml:space="preserve">………. </w:t>
      </w:r>
      <w:r w:rsidR="00955FC4" w:rsidRPr="00E42CDF">
        <w:rPr>
          <w:rStyle w:val="Refdenotaalpie"/>
          <w:rFonts w:ascii="Garamond" w:hAnsi="Garamond"/>
          <w:sz w:val="22"/>
          <w:szCs w:val="22"/>
        </w:rPr>
        <w:footnoteReference w:id="11"/>
      </w:r>
      <w:r w:rsidR="00955FC4" w:rsidRPr="00E42CDF">
        <w:rPr>
          <w:rFonts w:ascii="Garamond" w:hAnsi="Garamond"/>
          <w:spacing w:val="-3"/>
          <w:sz w:val="22"/>
          <w:szCs w:val="22"/>
        </w:rPr>
        <w:t xml:space="preserve"> </w:t>
      </w:r>
      <w:r w:rsidRPr="00E42CDF">
        <w:rPr>
          <w:rFonts w:ascii="Garamond" w:hAnsi="Garamond"/>
          <w:sz w:val="22"/>
          <w:szCs w:val="22"/>
        </w:rPr>
        <w:t>que no se encuentra excluida del presente Régimen, conforme a las disposiciones del Art. 4 de la Resolución General N° 2000/2006;</w:t>
      </w:r>
    </w:p>
    <w:p w14:paraId="2C3CBBF1" w14:textId="77777777" w:rsidR="008F7036" w:rsidRPr="00E42CDF" w:rsidRDefault="008F7036" w:rsidP="00955FC4">
      <w:pPr>
        <w:pStyle w:val="Textoindependiente3"/>
        <w:ind w:left="709"/>
        <w:rPr>
          <w:rFonts w:ascii="Garamond" w:hAnsi="Garamond"/>
          <w:sz w:val="22"/>
          <w:szCs w:val="22"/>
        </w:rPr>
      </w:pPr>
    </w:p>
    <w:p w14:paraId="3102C80C" w14:textId="5BFFA430" w:rsidR="008F7036" w:rsidRPr="00E42CDF" w:rsidRDefault="008F7036" w:rsidP="00955FC4">
      <w:pPr>
        <w:pStyle w:val="Textoindependiente3"/>
        <w:numPr>
          <w:ilvl w:val="0"/>
          <w:numId w:val="32"/>
        </w:numPr>
        <w:ind w:left="709"/>
        <w:rPr>
          <w:rFonts w:ascii="Garamond" w:hAnsi="Garamond"/>
          <w:sz w:val="22"/>
          <w:szCs w:val="22"/>
        </w:rPr>
      </w:pPr>
      <w:r w:rsidRPr="00E42CDF">
        <w:rPr>
          <w:rFonts w:ascii="Garamond" w:hAnsi="Garamond"/>
          <w:sz w:val="22"/>
          <w:szCs w:val="22"/>
        </w:rPr>
        <w:t xml:space="preserve">la manifestación escrita por parte de la gerencia de </w:t>
      </w:r>
      <w:r w:rsidR="00955FC4" w:rsidRPr="00E42CDF">
        <w:rPr>
          <w:rFonts w:ascii="Garamond" w:hAnsi="Garamond"/>
          <w:spacing w:val="-3"/>
          <w:sz w:val="22"/>
          <w:szCs w:val="22"/>
        </w:rPr>
        <w:t xml:space="preserve">………. </w:t>
      </w:r>
      <w:r w:rsidR="00955FC4" w:rsidRPr="00E42CDF">
        <w:rPr>
          <w:rStyle w:val="Refdenotaalpie"/>
          <w:rFonts w:ascii="Garamond" w:hAnsi="Garamond"/>
          <w:sz w:val="22"/>
          <w:szCs w:val="22"/>
        </w:rPr>
        <w:footnoteReference w:id="12"/>
      </w:r>
      <w:r w:rsidR="00955FC4" w:rsidRPr="00E42CDF">
        <w:rPr>
          <w:rFonts w:ascii="Garamond" w:hAnsi="Garamond"/>
          <w:spacing w:val="-3"/>
          <w:sz w:val="22"/>
          <w:szCs w:val="22"/>
        </w:rPr>
        <w:t xml:space="preserve"> </w:t>
      </w:r>
      <w:r w:rsidRPr="00E42CDF">
        <w:rPr>
          <w:rFonts w:ascii="Garamond" w:hAnsi="Garamond"/>
          <w:sz w:val="22"/>
          <w:szCs w:val="22"/>
        </w:rPr>
        <w:t>respecto de la asignación de los créditos fiscales vinculados a las operaciones de exportación;</w:t>
      </w:r>
    </w:p>
    <w:p w14:paraId="52C13060" w14:textId="77777777" w:rsidR="008F7036" w:rsidRPr="00E42CDF" w:rsidRDefault="008F7036" w:rsidP="00955FC4">
      <w:pPr>
        <w:pStyle w:val="Textoindependiente3"/>
        <w:ind w:left="709"/>
        <w:rPr>
          <w:rFonts w:ascii="Garamond" w:hAnsi="Garamond"/>
          <w:sz w:val="22"/>
          <w:szCs w:val="22"/>
        </w:rPr>
      </w:pPr>
    </w:p>
    <w:p w14:paraId="5869BFAB" w14:textId="41B1E8D4" w:rsidR="008F7036" w:rsidRPr="00E42CDF" w:rsidRDefault="008F7036" w:rsidP="00955FC4">
      <w:pPr>
        <w:pStyle w:val="Textoindependiente3"/>
        <w:numPr>
          <w:ilvl w:val="0"/>
          <w:numId w:val="32"/>
        </w:numPr>
        <w:ind w:left="709"/>
        <w:rPr>
          <w:rFonts w:ascii="Garamond" w:hAnsi="Garamond"/>
          <w:sz w:val="22"/>
          <w:szCs w:val="22"/>
        </w:rPr>
      </w:pPr>
      <w:r w:rsidRPr="00E42CDF">
        <w:rPr>
          <w:rFonts w:ascii="Garamond" w:hAnsi="Garamond"/>
          <w:sz w:val="22"/>
          <w:szCs w:val="22"/>
        </w:rPr>
        <w:t xml:space="preserve">la manifestación escrita por parte de la gerencia de </w:t>
      </w:r>
      <w:r w:rsidR="00955FC4" w:rsidRPr="00E42CDF">
        <w:rPr>
          <w:rFonts w:ascii="Garamond" w:hAnsi="Garamond"/>
          <w:spacing w:val="-3"/>
          <w:sz w:val="22"/>
          <w:szCs w:val="22"/>
        </w:rPr>
        <w:t xml:space="preserve">………. </w:t>
      </w:r>
      <w:r w:rsidR="00955FC4" w:rsidRPr="00E42CDF">
        <w:rPr>
          <w:rStyle w:val="Refdenotaalpie"/>
          <w:rFonts w:ascii="Garamond" w:hAnsi="Garamond"/>
          <w:sz w:val="22"/>
          <w:szCs w:val="22"/>
        </w:rPr>
        <w:footnoteReference w:id="13"/>
      </w:r>
      <w:r w:rsidR="00955FC4" w:rsidRPr="00E42CDF">
        <w:rPr>
          <w:rFonts w:ascii="Garamond" w:hAnsi="Garamond"/>
          <w:spacing w:val="-3"/>
          <w:sz w:val="22"/>
          <w:szCs w:val="22"/>
        </w:rPr>
        <w:t xml:space="preserve"> </w:t>
      </w:r>
      <w:r w:rsidRPr="00E42CDF">
        <w:rPr>
          <w:rFonts w:ascii="Garamond" w:hAnsi="Garamond"/>
          <w:sz w:val="22"/>
          <w:szCs w:val="22"/>
        </w:rPr>
        <w:t xml:space="preserve">que el crédito fiscal incluido en el Formulario F.404 del período </w:t>
      </w:r>
      <w:r w:rsidR="00E42CDF" w:rsidRPr="00E42CDF">
        <w:rPr>
          <w:rFonts w:ascii="Garamond" w:hAnsi="Garamond" w:cs="Tahoma"/>
          <w:sz w:val="22"/>
          <w:szCs w:val="22"/>
        </w:rPr>
        <w:t>….….….….….</w:t>
      </w:r>
      <w:r w:rsidRPr="00E42CDF">
        <w:rPr>
          <w:rFonts w:ascii="Garamond" w:hAnsi="Garamond"/>
          <w:sz w:val="22"/>
          <w:szCs w:val="22"/>
        </w:rPr>
        <w:t>de</w:t>
      </w:r>
      <w:r w:rsidR="00E42CDF" w:rsidRPr="00E42CDF">
        <w:rPr>
          <w:rFonts w:ascii="Garamond" w:hAnsi="Garamond" w:cs="Tahoma"/>
          <w:sz w:val="22"/>
          <w:szCs w:val="22"/>
        </w:rPr>
        <w:t>….….….….….</w:t>
      </w:r>
      <w:r w:rsidRPr="00E42CDF">
        <w:rPr>
          <w:rFonts w:ascii="Garamond" w:hAnsi="Garamond"/>
          <w:sz w:val="22"/>
          <w:szCs w:val="22"/>
        </w:rPr>
        <w:t xml:space="preserve"> no se encuentra incluido en el régimen establecido por el artículo 1 de la Ley N° 24.402 Régimen de Financiamiento del Impuesto al Valor Agregado;</w:t>
      </w:r>
    </w:p>
    <w:p w14:paraId="6BEAF96E" w14:textId="77777777" w:rsidR="008F7036" w:rsidRPr="00E42CDF" w:rsidRDefault="008F7036" w:rsidP="00955FC4">
      <w:pPr>
        <w:pStyle w:val="Prrafodelista"/>
        <w:ind w:left="709"/>
        <w:jc w:val="both"/>
        <w:rPr>
          <w:rFonts w:ascii="Garamond" w:hAnsi="Garamond"/>
          <w:sz w:val="22"/>
          <w:szCs w:val="22"/>
        </w:rPr>
      </w:pPr>
    </w:p>
    <w:p w14:paraId="306FE9E6" w14:textId="0DFB0133" w:rsidR="008F7036" w:rsidRPr="00E42CDF" w:rsidRDefault="008F7036" w:rsidP="00955FC4">
      <w:pPr>
        <w:pStyle w:val="Textoindependiente3"/>
        <w:numPr>
          <w:ilvl w:val="0"/>
          <w:numId w:val="32"/>
        </w:numPr>
        <w:ind w:left="709"/>
        <w:rPr>
          <w:rFonts w:ascii="Garamond" w:hAnsi="Garamond"/>
          <w:sz w:val="22"/>
          <w:szCs w:val="22"/>
        </w:rPr>
      </w:pPr>
      <w:r w:rsidRPr="00E42CDF">
        <w:rPr>
          <w:rFonts w:ascii="Garamond" w:hAnsi="Garamond"/>
          <w:sz w:val="22"/>
          <w:szCs w:val="22"/>
        </w:rPr>
        <w:t xml:space="preserve">la manifestación escrita por parte de la gerencia de </w:t>
      </w:r>
      <w:r w:rsidR="00955FC4" w:rsidRPr="00E42CDF">
        <w:rPr>
          <w:rFonts w:ascii="Garamond" w:hAnsi="Garamond"/>
          <w:spacing w:val="-3"/>
          <w:sz w:val="22"/>
          <w:szCs w:val="22"/>
        </w:rPr>
        <w:t xml:space="preserve">………. </w:t>
      </w:r>
      <w:r w:rsidR="00955FC4" w:rsidRPr="00E42CDF">
        <w:rPr>
          <w:rStyle w:val="Refdenotaalpie"/>
          <w:rFonts w:ascii="Garamond" w:hAnsi="Garamond"/>
          <w:sz w:val="22"/>
          <w:szCs w:val="22"/>
        </w:rPr>
        <w:footnoteReference w:id="14"/>
      </w:r>
      <w:r w:rsidR="00955FC4" w:rsidRPr="00E42CDF">
        <w:rPr>
          <w:rFonts w:ascii="Garamond" w:hAnsi="Garamond"/>
          <w:spacing w:val="-3"/>
          <w:sz w:val="22"/>
          <w:szCs w:val="22"/>
        </w:rPr>
        <w:t xml:space="preserve"> </w:t>
      </w:r>
      <w:r w:rsidRPr="00E42CDF">
        <w:rPr>
          <w:rFonts w:ascii="Garamond" w:hAnsi="Garamond"/>
          <w:sz w:val="22"/>
          <w:szCs w:val="22"/>
        </w:rPr>
        <w:t xml:space="preserve">donde se informa que es titular de las exportaciones realizadas en el período </w:t>
      </w:r>
      <w:r w:rsidR="00E42CDF" w:rsidRPr="00E42CDF">
        <w:rPr>
          <w:rFonts w:ascii="Garamond" w:hAnsi="Garamond" w:cs="Tahoma"/>
          <w:sz w:val="22"/>
          <w:szCs w:val="22"/>
        </w:rPr>
        <w:t>….….….….….</w:t>
      </w:r>
      <w:r w:rsidR="00E42CDF">
        <w:rPr>
          <w:rFonts w:ascii="Garamond" w:hAnsi="Garamond" w:cs="Tahoma"/>
          <w:sz w:val="22"/>
          <w:szCs w:val="22"/>
        </w:rPr>
        <w:t xml:space="preserve"> </w:t>
      </w:r>
      <w:r w:rsidRPr="00E42CDF">
        <w:rPr>
          <w:rFonts w:ascii="Garamond" w:hAnsi="Garamond"/>
          <w:sz w:val="22"/>
          <w:szCs w:val="22"/>
        </w:rPr>
        <w:t xml:space="preserve">de </w:t>
      </w:r>
      <w:r w:rsidR="00E42CDF" w:rsidRPr="00E42CDF">
        <w:rPr>
          <w:rFonts w:ascii="Garamond" w:hAnsi="Garamond" w:cs="Tahoma"/>
          <w:sz w:val="22"/>
          <w:szCs w:val="22"/>
        </w:rPr>
        <w:t>….….….….….</w:t>
      </w:r>
      <w:r w:rsidRPr="00E42CDF">
        <w:rPr>
          <w:rFonts w:ascii="Garamond" w:hAnsi="Garamond"/>
          <w:sz w:val="22"/>
          <w:szCs w:val="22"/>
        </w:rPr>
        <w:t xml:space="preserve"> en los términos del Art. 74 del Decreto Reglamentario de la Ley del Impuesto al Valor Agregado;</w:t>
      </w:r>
    </w:p>
    <w:p w14:paraId="506CD6A0" w14:textId="77777777" w:rsidR="008F7036" w:rsidRPr="00E42CDF" w:rsidRDefault="008F7036" w:rsidP="00955FC4">
      <w:pPr>
        <w:pStyle w:val="Prrafodelista"/>
        <w:ind w:left="709"/>
        <w:jc w:val="both"/>
        <w:rPr>
          <w:rFonts w:ascii="Garamond" w:hAnsi="Garamond"/>
          <w:sz w:val="22"/>
          <w:szCs w:val="22"/>
        </w:rPr>
      </w:pPr>
    </w:p>
    <w:p w14:paraId="7A728932" w14:textId="5B3EBC9D" w:rsidR="008F7036" w:rsidRPr="00E42CDF" w:rsidRDefault="008F7036" w:rsidP="00955FC4">
      <w:pPr>
        <w:pStyle w:val="Textoindependiente3"/>
        <w:numPr>
          <w:ilvl w:val="0"/>
          <w:numId w:val="32"/>
        </w:numPr>
        <w:ind w:left="709"/>
        <w:rPr>
          <w:rFonts w:ascii="Garamond" w:hAnsi="Garamond"/>
          <w:sz w:val="22"/>
          <w:szCs w:val="22"/>
        </w:rPr>
      </w:pPr>
      <w:r w:rsidRPr="00E42CDF">
        <w:rPr>
          <w:rFonts w:ascii="Garamond" w:hAnsi="Garamond"/>
          <w:sz w:val="22"/>
          <w:szCs w:val="22"/>
        </w:rPr>
        <w:t xml:space="preserve">la manifestación escrita por parte de la gerencia de </w:t>
      </w:r>
      <w:r w:rsidR="00955FC4" w:rsidRPr="00E42CDF">
        <w:rPr>
          <w:rFonts w:ascii="Garamond" w:hAnsi="Garamond"/>
          <w:spacing w:val="-3"/>
          <w:sz w:val="22"/>
          <w:szCs w:val="22"/>
        </w:rPr>
        <w:t xml:space="preserve">………. </w:t>
      </w:r>
      <w:r w:rsidR="00955FC4" w:rsidRPr="00E42CDF">
        <w:rPr>
          <w:rStyle w:val="Refdenotaalpie"/>
          <w:rFonts w:ascii="Garamond" w:hAnsi="Garamond"/>
          <w:sz w:val="22"/>
          <w:szCs w:val="22"/>
        </w:rPr>
        <w:footnoteReference w:id="15"/>
      </w:r>
      <w:r w:rsidR="00955FC4" w:rsidRPr="00E42CDF">
        <w:rPr>
          <w:rFonts w:ascii="Garamond" w:hAnsi="Garamond"/>
          <w:spacing w:val="-3"/>
          <w:sz w:val="22"/>
          <w:szCs w:val="22"/>
        </w:rPr>
        <w:t xml:space="preserve"> </w:t>
      </w:r>
      <w:r w:rsidRPr="00E42CDF">
        <w:rPr>
          <w:rFonts w:ascii="Garamond" w:hAnsi="Garamond"/>
          <w:sz w:val="22"/>
          <w:szCs w:val="22"/>
        </w:rPr>
        <w:t>donde se informa la veracidad de la información puesta a disposición y la corrección y procedencia de los cálculos de imputación de los créditos fiscales;</w:t>
      </w:r>
    </w:p>
    <w:p w14:paraId="17063189" w14:textId="77777777" w:rsidR="008F7036" w:rsidRPr="00E42CDF" w:rsidRDefault="008F7036" w:rsidP="00955FC4">
      <w:pPr>
        <w:pStyle w:val="Prrafodelista"/>
        <w:ind w:left="709"/>
        <w:jc w:val="both"/>
        <w:rPr>
          <w:rFonts w:ascii="Garamond" w:hAnsi="Garamond" w:cs="Tahoma"/>
          <w:sz w:val="22"/>
          <w:szCs w:val="22"/>
        </w:rPr>
      </w:pPr>
    </w:p>
    <w:p w14:paraId="63A71DAC" w14:textId="77777777" w:rsidR="008F7036" w:rsidRPr="00E42CDF" w:rsidRDefault="008F7036" w:rsidP="00955FC4">
      <w:pPr>
        <w:pStyle w:val="Textoindependiente3"/>
        <w:numPr>
          <w:ilvl w:val="0"/>
          <w:numId w:val="32"/>
        </w:numPr>
        <w:ind w:left="709"/>
        <w:rPr>
          <w:rFonts w:ascii="Garamond" w:hAnsi="Garamond"/>
          <w:sz w:val="22"/>
          <w:szCs w:val="22"/>
        </w:rPr>
      </w:pPr>
      <w:r w:rsidRPr="00E42CDF">
        <w:rPr>
          <w:rFonts w:ascii="Garamond" w:hAnsi="Garamond"/>
          <w:sz w:val="22"/>
          <w:szCs w:val="22"/>
        </w:rPr>
        <w:t>la certificación presentada ante la Secretaría de Industria en cumplimiento de la Resolución N° 72, efectuada por otro profesional cuyo informe he tenido en mi poder;</w:t>
      </w:r>
    </w:p>
    <w:p w14:paraId="1D2A4593" w14:textId="77777777" w:rsidR="008F7036" w:rsidRPr="00E42CDF" w:rsidRDefault="008F7036" w:rsidP="00955FC4">
      <w:pPr>
        <w:pStyle w:val="Textoindependiente3"/>
        <w:ind w:left="709"/>
        <w:rPr>
          <w:rFonts w:ascii="Garamond" w:hAnsi="Garamond"/>
          <w:sz w:val="22"/>
          <w:szCs w:val="22"/>
        </w:rPr>
      </w:pPr>
    </w:p>
    <w:p w14:paraId="79BBD611" w14:textId="77777777" w:rsidR="008F7036" w:rsidRPr="00E42CDF" w:rsidRDefault="008F7036" w:rsidP="00955FC4">
      <w:pPr>
        <w:pStyle w:val="Textoindependiente3"/>
        <w:numPr>
          <w:ilvl w:val="0"/>
          <w:numId w:val="32"/>
        </w:numPr>
        <w:ind w:left="709"/>
        <w:rPr>
          <w:rFonts w:ascii="Garamond" w:hAnsi="Garamond"/>
          <w:sz w:val="22"/>
          <w:szCs w:val="22"/>
        </w:rPr>
      </w:pPr>
      <w:r w:rsidRPr="00E42CDF">
        <w:rPr>
          <w:rFonts w:ascii="Garamond" w:hAnsi="Garamond" w:cs="Tahoma"/>
          <w:sz w:val="22"/>
          <w:szCs w:val="22"/>
        </w:rPr>
        <w:lastRenderedPageBreak/>
        <w:t>el Informe del despachante de aduana sobre los bienes de capital comprendidos en las posiciones arancelarias de la planilla anexa al Decreto 493/01;</w:t>
      </w:r>
    </w:p>
    <w:p w14:paraId="361036D3" w14:textId="77777777" w:rsidR="008F7036" w:rsidRPr="00E42CDF" w:rsidRDefault="008F7036" w:rsidP="00955FC4">
      <w:pPr>
        <w:pStyle w:val="Prrafodelista"/>
        <w:ind w:left="709"/>
        <w:jc w:val="both"/>
        <w:rPr>
          <w:rFonts w:ascii="Garamond" w:hAnsi="Garamond" w:cs="Tahoma"/>
          <w:sz w:val="22"/>
          <w:szCs w:val="22"/>
        </w:rPr>
      </w:pPr>
    </w:p>
    <w:p w14:paraId="2713FED1" w14:textId="7B20D860" w:rsidR="008F7036" w:rsidRPr="00E42CDF" w:rsidRDefault="008F7036" w:rsidP="00955FC4">
      <w:pPr>
        <w:pStyle w:val="Textoindependiente3"/>
        <w:numPr>
          <w:ilvl w:val="0"/>
          <w:numId w:val="32"/>
        </w:numPr>
        <w:ind w:left="709"/>
        <w:rPr>
          <w:rFonts w:ascii="Garamond" w:hAnsi="Garamond"/>
          <w:sz w:val="22"/>
          <w:szCs w:val="22"/>
        </w:rPr>
      </w:pPr>
      <w:r w:rsidRPr="00E42CDF">
        <w:rPr>
          <w:rFonts w:ascii="Garamond" w:hAnsi="Garamond" w:cs="Tahoma"/>
          <w:sz w:val="22"/>
          <w:szCs w:val="22"/>
        </w:rPr>
        <w:t xml:space="preserve">el Informe de contador independiente sobre si el/los proveedor/es tiene/n por objeto real la producción o comercialización (según sea el caso) de los insumos y/o servicios que facturó/facturaron al exportador, indicada en </w:t>
      </w:r>
      <w:proofErr w:type="gramStart"/>
      <w:r w:rsidRPr="00E42CDF">
        <w:rPr>
          <w:rFonts w:ascii="Garamond" w:hAnsi="Garamond" w:cs="Tahoma"/>
          <w:sz w:val="22"/>
          <w:szCs w:val="22"/>
        </w:rPr>
        <w:t>….</w:t>
      </w:r>
      <w:r w:rsidR="00E42CDF" w:rsidRPr="00E42CDF">
        <w:rPr>
          <w:rFonts w:ascii="Garamond" w:hAnsi="Garamond" w:cs="Tahoma"/>
          <w:sz w:val="22"/>
          <w:szCs w:val="22"/>
        </w:rPr>
        <w:t>….….….….….….….</w:t>
      </w:r>
      <w:proofErr w:type="gramEnd"/>
      <w:r w:rsidR="00E42CDF">
        <w:rPr>
          <w:rFonts w:ascii="Garamond" w:hAnsi="Garamond" w:cs="Tahoma"/>
          <w:sz w:val="22"/>
          <w:szCs w:val="22"/>
        </w:rPr>
        <w:t xml:space="preserve"> </w:t>
      </w:r>
      <w:r w:rsidR="00E42CDF">
        <w:rPr>
          <w:rStyle w:val="Refdenotaalpie"/>
          <w:rFonts w:ascii="Garamond" w:hAnsi="Garamond" w:cs="Tahoma"/>
          <w:sz w:val="22"/>
          <w:szCs w:val="22"/>
        </w:rPr>
        <w:footnoteReference w:id="16"/>
      </w:r>
      <w:r w:rsidR="00E42CDF">
        <w:rPr>
          <w:rFonts w:ascii="Garamond" w:hAnsi="Garamond" w:cs="Tahoma"/>
          <w:sz w:val="22"/>
          <w:szCs w:val="22"/>
        </w:rPr>
        <w:t xml:space="preserve"> </w:t>
      </w:r>
    </w:p>
    <w:p w14:paraId="45235A50" w14:textId="77777777" w:rsidR="008F7036" w:rsidRPr="00E42CDF" w:rsidRDefault="008F7036" w:rsidP="00955FC4">
      <w:pPr>
        <w:pStyle w:val="Sangradetextonormal"/>
        <w:tabs>
          <w:tab w:val="clear" w:pos="426"/>
        </w:tabs>
        <w:ind w:left="0" w:firstLine="0"/>
        <w:rPr>
          <w:rFonts w:ascii="Garamond" w:hAnsi="Garamond"/>
          <w:szCs w:val="22"/>
        </w:rPr>
      </w:pPr>
    </w:p>
    <w:p w14:paraId="1A811930" w14:textId="77777777" w:rsidR="00FF054D" w:rsidRPr="00E42CDF" w:rsidRDefault="00FF054D" w:rsidP="00955FC4">
      <w:pPr>
        <w:widowControl w:val="0"/>
        <w:jc w:val="both"/>
        <w:rPr>
          <w:rFonts w:ascii="Garamond" w:hAnsi="Garamond"/>
          <w:b/>
          <w:sz w:val="22"/>
          <w:szCs w:val="22"/>
        </w:rPr>
      </w:pPr>
      <w:bookmarkStart w:id="4" w:name="_Hlk114681685"/>
      <w:r w:rsidRPr="00E42CDF">
        <w:rPr>
          <w:rFonts w:ascii="Garamond" w:hAnsi="Garamond"/>
          <w:b/>
          <w:bCs/>
          <w:sz w:val="22"/>
          <w:szCs w:val="22"/>
        </w:rPr>
        <w:t xml:space="preserve">5. </w:t>
      </w:r>
      <w:r w:rsidRPr="00E42CDF">
        <w:rPr>
          <w:rFonts w:ascii="Garamond" w:hAnsi="Garamond"/>
          <w:b/>
          <w:sz w:val="22"/>
          <w:szCs w:val="22"/>
        </w:rPr>
        <w:t>Manifestación Profesional</w:t>
      </w:r>
    </w:p>
    <w:p w14:paraId="65AFF56A" w14:textId="77777777" w:rsidR="00FF054D" w:rsidRPr="00E42CDF" w:rsidRDefault="00FF054D" w:rsidP="00955FC4">
      <w:pPr>
        <w:tabs>
          <w:tab w:val="left" w:pos="-720"/>
        </w:tabs>
        <w:jc w:val="both"/>
        <w:rPr>
          <w:rFonts w:ascii="Garamond" w:hAnsi="Garamond"/>
          <w:spacing w:val="-3"/>
          <w:sz w:val="22"/>
          <w:szCs w:val="22"/>
        </w:rPr>
      </w:pPr>
    </w:p>
    <w:p w14:paraId="2A66DF71" w14:textId="77777777" w:rsidR="00FF054D" w:rsidRPr="00E42CDF" w:rsidRDefault="00FF054D" w:rsidP="00955FC4">
      <w:pPr>
        <w:jc w:val="both"/>
        <w:rPr>
          <w:rFonts w:ascii="Garamond" w:hAnsi="Garamond"/>
          <w:sz w:val="22"/>
          <w:szCs w:val="22"/>
        </w:rPr>
      </w:pPr>
      <w:r w:rsidRPr="00E42CDF">
        <w:rPr>
          <w:rFonts w:ascii="Garamond" w:hAnsi="Garamond"/>
          <w:spacing w:val="-3"/>
          <w:sz w:val="22"/>
          <w:szCs w:val="22"/>
        </w:rPr>
        <w:t xml:space="preserve">En razón del encargo solicitado sobre la información detallada en el párrafo “Objeto del Encargo” y con el alcance descripto en el párrafo “Responsabilidad del Contador Público”, manifiesto que no surgen observaciones que formular. </w:t>
      </w:r>
    </w:p>
    <w:p w14:paraId="4796B629" w14:textId="77777777" w:rsidR="00FF054D" w:rsidRPr="00E42CDF" w:rsidRDefault="00FF054D" w:rsidP="00955FC4">
      <w:pPr>
        <w:tabs>
          <w:tab w:val="left" w:pos="-720"/>
        </w:tabs>
        <w:jc w:val="both"/>
        <w:rPr>
          <w:rFonts w:ascii="Garamond" w:hAnsi="Garamond"/>
          <w:b/>
          <w:sz w:val="22"/>
          <w:szCs w:val="22"/>
        </w:rPr>
      </w:pPr>
    </w:p>
    <w:p w14:paraId="7BD72100" w14:textId="77777777" w:rsidR="00FF054D" w:rsidRPr="00E42CDF" w:rsidRDefault="00FF054D" w:rsidP="00955FC4">
      <w:pPr>
        <w:tabs>
          <w:tab w:val="left" w:pos="-720"/>
        </w:tabs>
        <w:jc w:val="both"/>
        <w:rPr>
          <w:rFonts w:ascii="Garamond" w:hAnsi="Garamond"/>
          <w:b/>
          <w:sz w:val="22"/>
          <w:szCs w:val="22"/>
        </w:rPr>
      </w:pPr>
      <w:r w:rsidRPr="00E42CDF">
        <w:rPr>
          <w:rFonts w:ascii="Garamond" w:hAnsi="Garamond"/>
          <w:b/>
          <w:sz w:val="22"/>
          <w:szCs w:val="22"/>
        </w:rPr>
        <w:t>6. Restricción del uso del presente informe especial</w:t>
      </w:r>
    </w:p>
    <w:p w14:paraId="071A029A" w14:textId="77777777" w:rsidR="00FF054D" w:rsidRPr="00E42CDF" w:rsidRDefault="00FF054D" w:rsidP="00955FC4">
      <w:pPr>
        <w:tabs>
          <w:tab w:val="left" w:pos="-720"/>
        </w:tabs>
        <w:jc w:val="both"/>
        <w:rPr>
          <w:rFonts w:ascii="Garamond" w:hAnsi="Garamond"/>
          <w:b/>
          <w:sz w:val="22"/>
          <w:szCs w:val="22"/>
        </w:rPr>
      </w:pPr>
    </w:p>
    <w:p w14:paraId="0BE27C54" w14:textId="2A2383F2" w:rsidR="00FF054D" w:rsidRPr="00E42CDF" w:rsidRDefault="00FF054D" w:rsidP="00955FC4">
      <w:pPr>
        <w:tabs>
          <w:tab w:val="left" w:pos="-720"/>
        </w:tabs>
        <w:jc w:val="both"/>
        <w:rPr>
          <w:rFonts w:ascii="Garamond" w:hAnsi="Garamond"/>
          <w:sz w:val="22"/>
          <w:szCs w:val="22"/>
        </w:rPr>
      </w:pPr>
      <w:r w:rsidRPr="00E42CDF">
        <w:rPr>
          <w:rFonts w:ascii="Garamond" w:hAnsi="Garamond"/>
          <w:sz w:val="22"/>
          <w:szCs w:val="22"/>
        </w:rPr>
        <w:t>El presente informe especial se emite para uso exclusivo de la Sociedad, para su presentación a la AFIP, y no debe ser utilizado para ningún otro propósito.</w:t>
      </w:r>
    </w:p>
    <w:p w14:paraId="0AC866B4" w14:textId="77777777" w:rsidR="00FF054D" w:rsidRPr="00E42CDF" w:rsidRDefault="00FF054D" w:rsidP="00955FC4">
      <w:pPr>
        <w:tabs>
          <w:tab w:val="left" w:pos="-720"/>
        </w:tabs>
        <w:jc w:val="both"/>
        <w:rPr>
          <w:rFonts w:ascii="Garamond" w:hAnsi="Garamond"/>
          <w:spacing w:val="-3"/>
          <w:sz w:val="22"/>
          <w:szCs w:val="22"/>
        </w:rPr>
      </w:pPr>
    </w:p>
    <w:p w14:paraId="4518C61B" w14:textId="77777777" w:rsidR="00FF054D" w:rsidRPr="00E42CDF" w:rsidRDefault="00FF054D" w:rsidP="00955FC4">
      <w:pPr>
        <w:autoSpaceDE w:val="0"/>
        <w:autoSpaceDN w:val="0"/>
        <w:adjustRightInd w:val="0"/>
        <w:jc w:val="both"/>
        <w:rPr>
          <w:rFonts w:ascii="Garamond" w:hAnsi="Garamond" w:cs="Calibri"/>
          <w:sz w:val="22"/>
          <w:szCs w:val="22"/>
        </w:rPr>
      </w:pPr>
    </w:p>
    <w:p w14:paraId="6274D4EB" w14:textId="77777777" w:rsidR="00FF054D" w:rsidRPr="00E42CDF" w:rsidRDefault="00FF054D" w:rsidP="00955FC4">
      <w:pPr>
        <w:pStyle w:val="Textoindependiente"/>
        <w:jc w:val="both"/>
        <w:rPr>
          <w:rFonts w:ascii="Garamond" w:hAnsi="Garamond" w:cs="Calibri"/>
          <w:b w:val="0"/>
          <w:bCs/>
          <w:sz w:val="22"/>
          <w:szCs w:val="22"/>
          <w:lang w:val="es-AR"/>
        </w:rPr>
      </w:pPr>
      <w:r w:rsidRPr="00E42CDF">
        <w:rPr>
          <w:rFonts w:ascii="Garamond" w:hAnsi="Garamond" w:cs="Calibri"/>
          <w:bCs/>
          <w:sz w:val="22"/>
          <w:szCs w:val="22"/>
          <w:lang w:val="es-AR"/>
        </w:rPr>
        <w:t xml:space="preserve">Ciudad Autónoma de Buenos Aires, </w:t>
      </w:r>
      <w:proofErr w:type="spellStart"/>
      <w:r w:rsidRPr="00E42CDF">
        <w:rPr>
          <w:rFonts w:ascii="Garamond" w:hAnsi="Garamond" w:cs="Calibri"/>
          <w:bCs/>
          <w:sz w:val="22"/>
          <w:szCs w:val="22"/>
          <w:lang w:val="es-AR"/>
        </w:rPr>
        <w:t>dd</w:t>
      </w:r>
      <w:proofErr w:type="spellEnd"/>
      <w:r w:rsidRPr="00E42CDF">
        <w:rPr>
          <w:rFonts w:ascii="Garamond" w:hAnsi="Garamond" w:cs="Calibri"/>
          <w:bCs/>
          <w:sz w:val="22"/>
          <w:szCs w:val="22"/>
          <w:lang w:val="es-AR"/>
        </w:rPr>
        <w:t>/mm/</w:t>
      </w:r>
      <w:proofErr w:type="spellStart"/>
      <w:r w:rsidRPr="00E42CDF">
        <w:rPr>
          <w:rFonts w:ascii="Garamond" w:hAnsi="Garamond" w:cs="Calibri"/>
          <w:bCs/>
          <w:sz w:val="22"/>
          <w:szCs w:val="22"/>
          <w:lang w:val="es-AR"/>
        </w:rPr>
        <w:t>aaaa</w:t>
      </w:r>
      <w:proofErr w:type="spellEnd"/>
    </w:p>
    <w:p w14:paraId="371936C7" w14:textId="77777777" w:rsidR="00FF054D" w:rsidRPr="00E42CDF" w:rsidRDefault="00FF054D" w:rsidP="00955FC4">
      <w:pPr>
        <w:pStyle w:val="Textoindependiente"/>
        <w:jc w:val="both"/>
        <w:rPr>
          <w:rFonts w:ascii="Garamond" w:hAnsi="Garamond" w:cs="Calibri"/>
          <w:b w:val="0"/>
          <w:bCs/>
          <w:sz w:val="22"/>
          <w:szCs w:val="22"/>
          <w:lang w:val="es-AR"/>
        </w:rPr>
      </w:pPr>
    </w:p>
    <w:tbl>
      <w:tblPr>
        <w:tblW w:w="0" w:type="auto"/>
        <w:tblLook w:val="01E0" w:firstRow="1" w:lastRow="1" w:firstColumn="1" w:lastColumn="1" w:noHBand="0" w:noVBand="0"/>
      </w:tblPr>
      <w:tblGrid>
        <w:gridCol w:w="3080"/>
        <w:gridCol w:w="2808"/>
        <w:gridCol w:w="3233"/>
      </w:tblGrid>
      <w:tr w:rsidR="00E42CDF" w:rsidRPr="00E42CDF" w14:paraId="5FE03FB7" w14:textId="77777777" w:rsidTr="00A424A9">
        <w:tc>
          <w:tcPr>
            <w:tcW w:w="3164" w:type="dxa"/>
            <w:shd w:val="clear" w:color="auto" w:fill="auto"/>
          </w:tcPr>
          <w:p w14:paraId="5D575059" w14:textId="77777777" w:rsidR="00FF054D" w:rsidRPr="00E42CDF" w:rsidRDefault="00FF054D" w:rsidP="00955FC4">
            <w:pPr>
              <w:pStyle w:val="Textoindependiente"/>
              <w:jc w:val="both"/>
              <w:rPr>
                <w:rFonts w:ascii="Garamond" w:hAnsi="Garamond" w:cs="Calibri"/>
                <w:b w:val="0"/>
                <w:bCs/>
                <w:sz w:val="22"/>
                <w:szCs w:val="22"/>
              </w:rPr>
            </w:pPr>
          </w:p>
        </w:tc>
        <w:tc>
          <w:tcPr>
            <w:tcW w:w="2884" w:type="dxa"/>
            <w:shd w:val="clear" w:color="auto" w:fill="auto"/>
          </w:tcPr>
          <w:p w14:paraId="79B26149" w14:textId="77777777" w:rsidR="00FF054D" w:rsidRPr="00E42CDF" w:rsidRDefault="00FF054D" w:rsidP="00955FC4">
            <w:pPr>
              <w:pStyle w:val="Textoindependiente"/>
              <w:jc w:val="both"/>
              <w:rPr>
                <w:rFonts w:ascii="Garamond" w:hAnsi="Garamond" w:cs="Calibri"/>
                <w:b w:val="0"/>
                <w:bCs/>
                <w:sz w:val="22"/>
                <w:szCs w:val="22"/>
              </w:rPr>
            </w:pPr>
          </w:p>
        </w:tc>
        <w:tc>
          <w:tcPr>
            <w:tcW w:w="3274" w:type="dxa"/>
            <w:shd w:val="clear" w:color="auto" w:fill="auto"/>
          </w:tcPr>
          <w:p w14:paraId="4B4B307E" w14:textId="77777777" w:rsidR="00FF054D" w:rsidRPr="00E42CDF" w:rsidRDefault="00FF054D" w:rsidP="00955FC4">
            <w:pPr>
              <w:pStyle w:val="Textoindependiente"/>
              <w:jc w:val="both"/>
              <w:rPr>
                <w:rFonts w:ascii="Garamond" w:hAnsi="Garamond" w:cs="Calibri"/>
                <w:b w:val="0"/>
                <w:bCs/>
                <w:sz w:val="22"/>
                <w:szCs w:val="22"/>
              </w:rPr>
            </w:pPr>
            <w:r w:rsidRPr="00E42CDF">
              <w:rPr>
                <w:rFonts w:ascii="Garamond" w:hAnsi="Garamond" w:cs="Calibri"/>
                <w:bCs/>
                <w:sz w:val="22"/>
                <w:szCs w:val="22"/>
              </w:rPr>
              <w:t>Dr. WXYZ</w:t>
            </w:r>
          </w:p>
          <w:p w14:paraId="1E903F19" w14:textId="77777777" w:rsidR="00FF054D" w:rsidRPr="00E42CDF" w:rsidRDefault="00FF054D" w:rsidP="00955FC4">
            <w:pPr>
              <w:pStyle w:val="Textoindependiente"/>
              <w:jc w:val="both"/>
              <w:rPr>
                <w:rFonts w:ascii="Garamond" w:hAnsi="Garamond" w:cs="Calibri"/>
                <w:b w:val="0"/>
                <w:bCs/>
                <w:sz w:val="22"/>
                <w:szCs w:val="22"/>
              </w:rPr>
            </w:pPr>
            <w:r w:rsidRPr="00E42CDF">
              <w:rPr>
                <w:rFonts w:ascii="Garamond" w:hAnsi="Garamond" w:cs="Calibri"/>
                <w:bCs/>
                <w:sz w:val="22"/>
                <w:szCs w:val="22"/>
              </w:rPr>
              <w:t>Contador Público (Universidad)</w:t>
            </w:r>
          </w:p>
          <w:p w14:paraId="1ED15616" w14:textId="77777777" w:rsidR="00FF054D" w:rsidRPr="00E42CDF" w:rsidRDefault="00FF054D" w:rsidP="00955FC4">
            <w:pPr>
              <w:pStyle w:val="Textoindependiente"/>
              <w:jc w:val="both"/>
              <w:rPr>
                <w:rFonts w:ascii="Garamond" w:hAnsi="Garamond" w:cs="Calibri"/>
                <w:b w:val="0"/>
                <w:bCs/>
                <w:sz w:val="22"/>
                <w:szCs w:val="22"/>
              </w:rPr>
            </w:pPr>
            <w:r w:rsidRPr="00E42CDF">
              <w:rPr>
                <w:rFonts w:ascii="Garamond" w:hAnsi="Garamond" w:cs="Calibri"/>
                <w:bCs/>
                <w:sz w:val="22"/>
                <w:szCs w:val="22"/>
              </w:rPr>
              <w:t xml:space="preserve">C.P.C.E.C.A.B.A. </w:t>
            </w:r>
            <w:proofErr w:type="spellStart"/>
            <w:r w:rsidRPr="00E42CDF">
              <w:rPr>
                <w:rFonts w:ascii="Garamond" w:hAnsi="Garamond" w:cs="Calibri"/>
                <w:bCs/>
                <w:sz w:val="22"/>
                <w:szCs w:val="22"/>
              </w:rPr>
              <w:t>T°</w:t>
            </w:r>
            <w:proofErr w:type="spellEnd"/>
            <w:r w:rsidRPr="00E42CDF">
              <w:rPr>
                <w:rFonts w:ascii="Garamond" w:hAnsi="Garamond" w:cs="Calibri"/>
                <w:bCs/>
                <w:sz w:val="22"/>
                <w:szCs w:val="22"/>
              </w:rPr>
              <w:t xml:space="preserve">… </w:t>
            </w:r>
            <w:proofErr w:type="spellStart"/>
            <w:r w:rsidRPr="00E42CDF">
              <w:rPr>
                <w:rFonts w:ascii="Garamond" w:hAnsi="Garamond" w:cs="Calibri"/>
                <w:bCs/>
                <w:sz w:val="22"/>
                <w:szCs w:val="22"/>
              </w:rPr>
              <w:t>F°</w:t>
            </w:r>
            <w:proofErr w:type="spellEnd"/>
            <w:r w:rsidRPr="00E42CDF">
              <w:rPr>
                <w:rFonts w:ascii="Garamond" w:hAnsi="Garamond" w:cs="Calibri"/>
                <w:bCs/>
                <w:sz w:val="22"/>
                <w:szCs w:val="22"/>
              </w:rPr>
              <w:t>…</w:t>
            </w:r>
          </w:p>
        </w:tc>
      </w:tr>
      <w:bookmarkEnd w:id="4"/>
    </w:tbl>
    <w:p w14:paraId="2B06C25B" w14:textId="15013FD8" w:rsidR="008F7036" w:rsidRPr="00E42CDF" w:rsidRDefault="008F7036" w:rsidP="00955FC4">
      <w:pPr>
        <w:jc w:val="both"/>
        <w:rPr>
          <w:rFonts w:ascii="Garamond" w:hAnsi="Garamond"/>
          <w:sz w:val="22"/>
          <w:szCs w:val="22"/>
        </w:rPr>
      </w:pPr>
    </w:p>
    <w:bookmarkEnd w:id="0"/>
    <w:p w14:paraId="216424B7" w14:textId="77777777" w:rsidR="00E42CDF" w:rsidRPr="00E42CDF" w:rsidRDefault="00E42CDF" w:rsidP="00955FC4">
      <w:pPr>
        <w:jc w:val="both"/>
        <w:rPr>
          <w:rFonts w:ascii="Garamond" w:hAnsi="Garamond"/>
          <w:sz w:val="22"/>
          <w:szCs w:val="22"/>
        </w:rPr>
      </w:pPr>
    </w:p>
    <w:p w14:paraId="2A5B3E62" w14:textId="77777777" w:rsidR="00955FC4" w:rsidRPr="00E42CDF" w:rsidRDefault="00955FC4">
      <w:pPr>
        <w:jc w:val="both"/>
        <w:rPr>
          <w:rFonts w:ascii="Garamond" w:hAnsi="Garamond"/>
          <w:sz w:val="22"/>
          <w:szCs w:val="22"/>
        </w:rPr>
      </w:pPr>
    </w:p>
    <w:sectPr w:rsidR="00955FC4" w:rsidRPr="00E42CDF" w:rsidSect="008F7036">
      <w:headerReference w:type="even" r:id="rId8"/>
      <w:headerReference w:type="default" r:id="rId9"/>
      <w:footerReference w:type="even" r:id="rId10"/>
      <w:footerReference w:type="default" r:id="rId11"/>
      <w:headerReference w:type="first" r:id="rId12"/>
      <w:footerReference w:type="first" r:id="rId13"/>
      <w:pgSz w:w="12240" w:h="15840" w:code="1"/>
      <w:pgMar w:top="2835" w:right="1418"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A26E0" w14:textId="77777777" w:rsidR="001D6B9B" w:rsidRDefault="001D6B9B">
      <w:r>
        <w:separator/>
      </w:r>
    </w:p>
  </w:endnote>
  <w:endnote w:type="continuationSeparator" w:id="0">
    <w:p w14:paraId="38253395" w14:textId="77777777" w:rsidR="001D6B9B" w:rsidRDefault="001D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53572" w14:textId="77777777" w:rsidR="008F7036" w:rsidRDefault="008F703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2B7021CB" w14:textId="77777777" w:rsidR="008F7036" w:rsidRDefault="008F703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39802" w14:textId="77777777" w:rsidR="008F7036" w:rsidRDefault="008F703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72610">
      <w:rPr>
        <w:rStyle w:val="Nmerodepgina"/>
        <w:noProof/>
      </w:rPr>
      <w:t>4</w:t>
    </w:r>
    <w:r>
      <w:rPr>
        <w:rStyle w:val="Nmerodepgina"/>
      </w:rPr>
      <w:fldChar w:fldCharType="end"/>
    </w:r>
  </w:p>
  <w:p w14:paraId="2A1B7DBD" w14:textId="77777777" w:rsidR="008F7036" w:rsidRDefault="008F703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9B372" w14:textId="77777777" w:rsidR="008F7036" w:rsidRDefault="008F70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C2B61" w14:textId="77777777" w:rsidR="001D6B9B" w:rsidRDefault="001D6B9B">
      <w:r>
        <w:separator/>
      </w:r>
    </w:p>
  </w:footnote>
  <w:footnote w:type="continuationSeparator" w:id="0">
    <w:p w14:paraId="17B9618E" w14:textId="77777777" w:rsidR="001D6B9B" w:rsidRDefault="001D6B9B">
      <w:r>
        <w:continuationSeparator/>
      </w:r>
    </w:p>
  </w:footnote>
  <w:footnote w:id="1">
    <w:p w14:paraId="5CEE347D" w14:textId="35389D34" w:rsidR="00FF054D" w:rsidRPr="009D19BF" w:rsidRDefault="00FF054D" w:rsidP="00E42CDF">
      <w:pPr>
        <w:pStyle w:val="Textonotapie"/>
        <w:jc w:val="both"/>
        <w:rPr>
          <w:rFonts w:ascii="Garamond" w:hAnsi="Garamond"/>
          <w:sz w:val="18"/>
          <w:szCs w:val="18"/>
        </w:rPr>
      </w:pPr>
      <w:r w:rsidRPr="009D19BF">
        <w:rPr>
          <w:rStyle w:val="Refdenotaalpie"/>
          <w:rFonts w:ascii="Garamond" w:hAnsi="Garamond"/>
          <w:sz w:val="18"/>
          <w:szCs w:val="18"/>
        </w:rPr>
        <w:footnoteRef/>
      </w:r>
      <w:r w:rsidRPr="009D19BF">
        <w:rPr>
          <w:rFonts w:ascii="Garamond" w:hAnsi="Garamond"/>
          <w:sz w:val="18"/>
          <w:szCs w:val="18"/>
        </w:rPr>
        <w:t xml:space="preserve"> </w:t>
      </w:r>
      <w:r w:rsidRPr="009D19BF">
        <w:rPr>
          <w:rFonts w:ascii="Garamond" w:hAnsi="Garamond"/>
          <w:sz w:val="18"/>
          <w:szCs w:val="18"/>
          <w:lang w:eastAsia="es-AR"/>
        </w:rPr>
        <w:t>Modelo ilustrativo de aplicación no obligatoria. El Contador definirá sobre la base de su criterio profesional, el contenido (en cuanto a los procedimientos a realizar) y redacción del informe</w:t>
      </w:r>
    </w:p>
  </w:footnote>
  <w:footnote w:id="2">
    <w:p w14:paraId="726BCD13" w14:textId="38661B47" w:rsidR="00FF054D" w:rsidRPr="009D19BF" w:rsidRDefault="00FF054D" w:rsidP="00E42CDF">
      <w:pPr>
        <w:pStyle w:val="Textonotapie"/>
        <w:jc w:val="both"/>
        <w:rPr>
          <w:rFonts w:ascii="Garamond" w:hAnsi="Garamond"/>
          <w:sz w:val="18"/>
          <w:szCs w:val="18"/>
        </w:rPr>
      </w:pPr>
      <w:r w:rsidRPr="009D19BF">
        <w:rPr>
          <w:rStyle w:val="Refdenotaalpie"/>
          <w:rFonts w:ascii="Garamond" w:hAnsi="Garamond"/>
          <w:sz w:val="18"/>
          <w:szCs w:val="18"/>
        </w:rPr>
        <w:footnoteRef/>
      </w:r>
      <w:r w:rsidR="00E72610">
        <w:rPr>
          <w:rFonts w:ascii="Garamond" w:hAnsi="Garamond"/>
          <w:sz w:val="18"/>
          <w:szCs w:val="18"/>
        </w:rPr>
        <w:t xml:space="preserve"> Nombre completo del cliente.</w:t>
      </w:r>
    </w:p>
  </w:footnote>
  <w:footnote w:id="3">
    <w:p w14:paraId="2CA755B4" w14:textId="77777777" w:rsidR="00FF054D" w:rsidRPr="009D19BF" w:rsidRDefault="00FF054D" w:rsidP="00E42CDF">
      <w:pPr>
        <w:pStyle w:val="Textonotapie"/>
        <w:jc w:val="both"/>
        <w:rPr>
          <w:rFonts w:ascii="Garamond" w:hAnsi="Garamond"/>
          <w:sz w:val="18"/>
          <w:szCs w:val="18"/>
        </w:rPr>
      </w:pPr>
      <w:r w:rsidRPr="009D19BF">
        <w:rPr>
          <w:rStyle w:val="Refdenotaalpie"/>
          <w:rFonts w:ascii="Garamond" w:hAnsi="Garamond"/>
          <w:sz w:val="18"/>
          <w:szCs w:val="18"/>
        </w:rPr>
        <w:footnoteRef/>
      </w:r>
      <w:r w:rsidRPr="009D19BF">
        <w:rPr>
          <w:rFonts w:ascii="Garamond" w:hAnsi="Garamond"/>
          <w:sz w:val="18"/>
          <w:szCs w:val="18"/>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0968EAD7" w14:textId="5EBF6C2D" w:rsidR="009578D2" w:rsidRPr="009D19BF" w:rsidRDefault="009578D2" w:rsidP="00E42CDF">
      <w:pPr>
        <w:pStyle w:val="Textonotapie"/>
        <w:jc w:val="both"/>
        <w:rPr>
          <w:rFonts w:ascii="Garamond" w:hAnsi="Garamond"/>
          <w:sz w:val="18"/>
          <w:szCs w:val="18"/>
        </w:rPr>
      </w:pPr>
      <w:r w:rsidRPr="009D19BF">
        <w:rPr>
          <w:rStyle w:val="Refdenotaalpie"/>
          <w:rFonts w:ascii="Garamond" w:hAnsi="Garamond"/>
          <w:sz w:val="18"/>
          <w:szCs w:val="18"/>
        </w:rPr>
        <w:footnoteRef/>
      </w:r>
      <w:r w:rsidRPr="009D19BF">
        <w:rPr>
          <w:rFonts w:ascii="Garamond" w:hAnsi="Garamond"/>
          <w:sz w:val="18"/>
          <w:szCs w:val="18"/>
        </w:rPr>
        <w:t xml:space="preserve"> Ídem 2.</w:t>
      </w:r>
    </w:p>
  </w:footnote>
  <w:footnote w:id="5">
    <w:p w14:paraId="3E12C1E3" w14:textId="2E547ED3" w:rsidR="009578D2" w:rsidRPr="009D19BF" w:rsidRDefault="009578D2" w:rsidP="00E42CDF">
      <w:pPr>
        <w:pStyle w:val="Textonotapie"/>
        <w:jc w:val="both"/>
        <w:rPr>
          <w:rFonts w:ascii="Garamond" w:hAnsi="Garamond"/>
          <w:sz w:val="18"/>
          <w:szCs w:val="18"/>
        </w:rPr>
      </w:pPr>
      <w:r w:rsidRPr="009D19BF">
        <w:rPr>
          <w:rStyle w:val="Refdenotaalpie"/>
          <w:rFonts w:ascii="Garamond" w:hAnsi="Garamond"/>
          <w:sz w:val="18"/>
          <w:szCs w:val="18"/>
        </w:rPr>
        <w:footnoteRef/>
      </w:r>
      <w:r w:rsidRPr="009D19BF">
        <w:rPr>
          <w:rFonts w:ascii="Garamond" w:hAnsi="Garamond"/>
          <w:sz w:val="18"/>
          <w:szCs w:val="18"/>
        </w:rPr>
        <w:t xml:space="preserve"> De corresponder modificar el párrafo agregando: "en la presente solicitud se incluye un ajuste anual  positivo / negativo de crédito fiscal indirecto, por el período que va desde………. de 20………a ………de 20……, por un total de $.........., ascendiendo en consecuencia el monto de la presente solicitud a $...............,/al monto indicado</w:t>
      </w:r>
    </w:p>
  </w:footnote>
  <w:footnote w:id="6">
    <w:p w14:paraId="5FC9A2BB" w14:textId="631123B7" w:rsidR="009D19BF" w:rsidRPr="009D19BF" w:rsidRDefault="009D19BF" w:rsidP="009D19BF">
      <w:pPr>
        <w:pStyle w:val="Textonotapie"/>
        <w:jc w:val="both"/>
        <w:rPr>
          <w:rFonts w:ascii="Garamond" w:hAnsi="Garamond"/>
          <w:sz w:val="18"/>
          <w:szCs w:val="18"/>
        </w:rPr>
      </w:pPr>
      <w:r w:rsidRPr="00E72610">
        <w:rPr>
          <w:rStyle w:val="Refdenotaalpie"/>
          <w:rFonts w:ascii="Garamond" w:hAnsi="Garamond"/>
          <w:sz w:val="18"/>
          <w:szCs w:val="18"/>
        </w:rPr>
        <w:footnoteRef/>
      </w:r>
      <w:r w:rsidRPr="00E72610">
        <w:rPr>
          <w:rFonts w:ascii="Garamond" w:hAnsi="Garamond"/>
          <w:sz w:val="18"/>
          <w:szCs w:val="18"/>
        </w:rPr>
        <w:t xml:space="preserve"> De corresponder, Los procedimientos indicados en la Resolución MD N° 18/2002 Consejo Profesional de Ciencia Económicas de la Ciudad Autónoma de Buenos Aires (CPCECABA)</w:t>
      </w:r>
      <w:r w:rsidRPr="00E72610">
        <w:rPr>
          <w:rFonts w:ascii="Garamond" w:hAnsi="Garamond"/>
          <w:i/>
          <w:sz w:val="18"/>
          <w:szCs w:val="18"/>
        </w:rPr>
        <w:t xml:space="preserve"> </w:t>
      </w:r>
      <w:r w:rsidRPr="00E72610">
        <w:rPr>
          <w:rFonts w:ascii="Garamond" w:hAnsi="Garamond"/>
          <w:sz w:val="18"/>
          <w:szCs w:val="18"/>
        </w:rPr>
        <w:t>(3) han sido reemplazados por otros, en aquellos casos donde el cumplimiento de lo descripto en la citada Resolución no era aplicable o se decidió efectuar procedimientos alternativos.</w:t>
      </w:r>
    </w:p>
  </w:footnote>
  <w:footnote w:id="7">
    <w:p w14:paraId="3DF1F6C7" w14:textId="7BC17FC7" w:rsidR="00E42CDF" w:rsidRPr="009D19BF" w:rsidRDefault="00E42CDF" w:rsidP="00E42CDF">
      <w:pPr>
        <w:pStyle w:val="Textonotapie"/>
        <w:jc w:val="both"/>
        <w:rPr>
          <w:rFonts w:ascii="Garamond" w:hAnsi="Garamond"/>
          <w:sz w:val="18"/>
          <w:szCs w:val="18"/>
        </w:rPr>
      </w:pPr>
      <w:r w:rsidRPr="009D19BF">
        <w:rPr>
          <w:rStyle w:val="Refdenotaalpie"/>
          <w:rFonts w:ascii="Garamond" w:hAnsi="Garamond"/>
          <w:sz w:val="18"/>
          <w:szCs w:val="18"/>
        </w:rPr>
        <w:footnoteRef/>
      </w:r>
      <w:r w:rsidRPr="009D19BF">
        <w:rPr>
          <w:rFonts w:ascii="Garamond" w:hAnsi="Garamond"/>
          <w:sz w:val="18"/>
          <w:szCs w:val="18"/>
        </w:rPr>
        <w:t xml:space="preserve"> Si la Sociedad posee domicilio legal en CABA, entonces debería utilizarse la resolución del CPCECABA. Si la Sociedad posee domicilio legal en otra jurisdicción del país, entonces debería utilizarse la resolución de FACPCE al respecto (N271/02)</w:t>
      </w:r>
    </w:p>
  </w:footnote>
  <w:footnote w:id="8">
    <w:p w14:paraId="64C37AE7" w14:textId="77798874" w:rsidR="00E42CDF" w:rsidRPr="009D19BF" w:rsidRDefault="00E42CDF">
      <w:pPr>
        <w:pStyle w:val="Textonotapie"/>
        <w:rPr>
          <w:rFonts w:ascii="Garamond" w:hAnsi="Garamond"/>
          <w:sz w:val="18"/>
          <w:szCs w:val="18"/>
        </w:rPr>
      </w:pPr>
      <w:r w:rsidRPr="009D19BF">
        <w:rPr>
          <w:rStyle w:val="Refdenotaalpie"/>
          <w:rFonts w:ascii="Garamond" w:hAnsi="Garamond"/>
          <w:sz w:val="18"/>
          <w:szCs w:val="18"/>
        </w:rPr>
        <w:footnoteRef/>
      </w:r>
      <w:r w:rsidRPr="009D19BF">
        <w:rPr>
          <w:rFonts w:ascii="Garamond" w:hAnsi="Garamond"/>
          <w:sz w:val="18"/>
          <w:szCs w:val="18"/>
        </w:rPr>
        <w:t xml:space="preserve"> Ejemplos: revisé  .. con ….documentación…. / verifiqué que…a través de la visualización de…</w:t>
      </w:r>
    </w:p>
  </w:footnote>
  <w:footnote w:id="9">
    <w:p w14:paraId="03993932" w14:textId="12106ADC" w:rsidR="00955FC4" w:rsidRPr="009D19BF" w:rsidRDefault="00955FC4">
      <w:pPr>
        <w:pStyle w:val="Textonotapie"/>
      </w:pPr>
      <w:r w:rsidRPr="009D19BF">
        <w:rPr>
          <w:rStyle w:val="Refdenotaalpie"/>
        </w:rPr>
        <w:footnoteRef/>
      </w:r>
      <w:r w:rsidRPr="009D19BF">
        <w:t xml:space="preserve"> </w:t>
      </w:r>
      <w:r w:rsidRPr="009D19BF">
        <w:rPr>
          <w:rFonts w:ascii="Garamond" w:hAnsi="Garamond"/>
          <w:sz w:val="18"/>
          <w:szCs w:val="18"/>
        </w:rPr>
        <w:t>Cualquier otro documento de respaldo que sea necesario incluir.</w:t>
      </w:r>
    </w:p>
  </w:footnote>
  <w:footnote w:id="10">
    <w:p w14:paraId="3764DE2C" w14:textId="499AC9C1" w:rsidR="00E42CDF" w:rsidRPr="009D19BF" w:rsidRDefault="00E42CDF">
      <w:pPr>
        <w:pStyle w:val="Textonotapie"/>
        <w:rPr>
          <w:rFonts w:ascii="Garamond" w:hAnsi="Garamond"/>
          <w:sz w:val="18"/>
          <w:szCs w:val="18"/>
        </w:rPr>
      </w:pPr>
      <w:r w:rsidRPr="009D19BF">
        <w:rPr>
          <w:rStyle w:val="Refdenotaalpie"/>
          <w:rFonts w:ascii="Garamond" w:hAnsi="Garamond"/>
          <w:sz w:val="18"/>
          <w:szCs w:val="18"/>
        </w:rPr>
        <w:footnoteRef/>
      </w:r>
      <w:r w:rsidRPr="009D19BF">
        <w:rPr>
          <w:rFonts w:ascii="Garamond" w:hAnsi="Garamond"/>
          <w:sz w:val="18"/>
          <w:szCs w:val="18"/>
        </w:rPr>
        <w:t xml:space="preserve"> Modificar según corresponda</w:t>
      </w:r>
    </w:p>
  </w:footnote>
  <w:footnote w:id="11">
    <w:p w14:paraId="1F6086BC" w14:textId="77777777" w:rsidR="00955FC4" w:rsidRPr="009D19BF" w:rsidRDefault="00955FC4" w:rsidP="00955FC4">
      <w:pPr>
        <w:pStyle w:val="Textonotapie"/>
        <w:jc w:val="both"/>
        <w:rPr>
          <w:rFonts w:ascii="Garamond" w:hAnsi="Garamond"/>
          <w:sz w:val="18"/>
          <w:szCs w:val="18"/>
        </w:rPr>
      </w:pPr>
      <w:r w:rsidRPr="009D19BF">
        <w:rPr>
          <w:rStyle w:val="Refdenotaalpie"/>
          <w:rFonts w:ascii="Garamond" w:hAnsi="Garamond"/>
          <w:sz w:val="18"/>
          <w:szCs w:val="18"/>
        </w:rPr>
        <w:footnoteRef/>
      </w:r>
      <w:r w:rsidRPr="009D19BF">
        <w:rPr>
          <w:rFonts w:ascii="Garamond" w:hAnsi="Garamond"/>
          <w:sz w:val="18"/>
          <w:szCs w:val="18"/>
        </w:rPr>
        <w:t xml:space="preserve"> Ídem 2.</w:t>
      </w:r>
    </w:p>
  </w:footnote>
  <w:footnote w:id="12">
    <w:p w14:paraId="794A9D40" w14:textId="77777777" w:rsidR="00955FC4" w:rsidRPr="009D19BF" w:rsidRDefault="00955FC4" w:rsidP="00955FC4">
      <w:pPr>
        <w:pStyle w:val="Textonotapie"/>
        <w:jc w:val="both"/>
        <w:rPr>
          <w:rFonts w:ascii="Garamond" w:hAnsi="Garamond"/>
          <w:sz w:val="18"/>
          <w:szCs w:val="18"/>
        </w:rPr>
      </w:pPr>
      <w:r w:rsidRPr="009D19BF">
        <w:rPr>
          <w:rStyle w:val="Refdenotaalpie"/>
          <w:rFonts w:ascii="Garamond" w:hAnsi="Garamond"/>
          <w:sz w:val="18"/>
          <w:szCs w:val="18"/>
        </w:rPr>
        <w:footnoteRef/>
      </w:r>
      <w:r w:rsidRPr="009D19BF">
        <w:rPr>
          <w:rFonts w:ascii="Garamond" w:hAnsi="Garamond"/>
          <w:sz w:val="18"/>
          <w:szCs w:val="18"/>
        </w:rPr>
        <w:t xml:space="preserve"> Ídem 2.</w:t>
      </w:r>
    </w:p>
  </w:footnote>
  <w:footnote w:id="13">
    <w:p w14:paraId="613DEAC0" w14:textId="77777777" w:rsidR="00955FC4" w:rsidRPr="009D19BF" w:rsidRDefault="00955FC4" w:rsidP="00955FC4">
      <w:pPr>
        <w:pStyle w:val="Textonotapie"/>
        <w:jc w:val="both"/>
        <w:rPr>
          <w:rFonts w:ascii="Garamond" w:hAnsi="Garamond"/>
          <w:sz w:val="18"/>
          <w:szCs w:val="18"/>
        </w:rPr>
      </w:pPr>
      <w:r w:rsidRPr="009D19BF">
        <w:rPr>
          <w:rStyle w:val="Refdenotaalpie"/>
          <w:rFonts w:ascii="Garamond" w:hAnsi="Garamond"/>
          <w:sz w:val="18"/>
          <w:szCs w:val="18"/>
        </w:rPr>
        <w:footnoteRef/>
      </w:r>
      <w:r w:rsidRPr="009D19BF">
        <w:rPr>
          <w:rFonts w:ascii="Garamond" w:hAnsi="Garamond"/>
          <w:sz w:val="18"/>
          <w:szCs w:val="18"/>
        </w:rPr>
        <w:t xml:space="preserve"> Ídem 2.</w:t>
      </w:r>
    </w:p>
  </w:footnote>
  <w:footnote w:id="14">
    <w:p w14:paraId="7169C051" w14:textId="77777777" w:rsidR="00955FC4" w:rsidRPr="009D19BF" w:rsidRDefault="00955FC4" w:rsidP="00955FC4">
      <w:pPr>
        <w:pStyle w:val="Textonotapie"/>
        <w:jc w:val="both"/>
        <w:rPr>
          <w:rFonts w:ascii="Garamond" w:hAnsi="Garamond"/>
          <w:sz w:val="18"/>
          <w:szCs w:val="18"/>
        </w:rPr>
      </w:pPr>
      <w:r w:rsidRPr="009D19BF">
        <w:rPr>
          <w:rStyle w:val="Refdenotaalpie"/>
          <w:rFonts w:ascii="Garamond" w:hAnsi="Garamond"/>
          <w:sz w:val="18"/>
          <w:szCs w:val="18"/>
        </w:rPr>
        <w:footnoteRef/>
      </w:r>
      <w:r w:rsidRPr="009D19BF">
        <w:rPr>
          <w:rFonts w:ascii="Garamond" w:hAnsi="Garamond"/>
          <w:sz w:val="18"/>
          <w:szCs w:val="18"/>
        </w:rPr>
        <w:t xml:space="preserve"> Ídem 2.</w:t>
      </w:r>
    </w:p>
  </w:footnote>
  <w:footnote w:id="15">
    <w:p w14:paraId="10D6B5B8" w14:textId="77777777" w:rsidR="00955FC4" w:rsidRPr="009D19BF" w:rsidRDefault="00955FC4" w:rsidP="00955FC4">
      <w:pPr>
        <w:pStyle w:val="Textonotapie"/>
        <w:jc w:val="both"/>
        <w:rPr>
          <w:rFonts w:ascii="Garamond" w:hAnsi="Garamond"/>
          <w:sz w:val="18"/>
          <w:szCs w:val="18"/>
        </w:rPr>
      </w:pPr>
      <w:r w:rsidRPr="009D19BF">
        <w:rPr>
          <w:rStyle w:val="Refdenotaalpie"/>
          <w:rFonts w:ascii="Garamond" w:hAnsi="Garamond"/>
          <w:sz w:val="18"/>
          <w:szCs w:val="18"/>
        </w:rPr>
        <w:footnoteRef/>
      </w:r>
      <w:r w:rsidRPr="009D19BF">
        <w:rPr>
          <w:rFonts w:ascii="Garamond" w:hAnsi="Garamond"/>
          <w:sz w:val="18"/>
          <w:szCs w:val="18"/>
        </w:rPr>
        <w:t xml:space="preserve"> Ídem 2.</w:t>
      </w:r>
    </w:p>
  </w:footnote>
  <w:footnote w:id="16">
    <w:p w14:paraId="3619D84E" w14:textId="7241AACF" w:rsidR="00E42CDF" w:rsidRPr="009D19BF" w:rsidRDefault="00E42CDF">
      <w:pPr>
        <w:pStyle w:val="Textonotapie"/>
        <w:rPr>
          <w:rFonts w:ascii="Garamond" w:hAnsi="Garamond"/>
          <w:sz w:val="18"/>
          <w:szCs w:val="18"/>
        </w:rPr>
      </w:pPr>
      <w:r w:rsidRPr="009D19BF">
        <w:rPr>
          <w:rStyle w:val="Refdenotaalpie"/>
          <w:rFonts w:ascii="Garamond" w:hAnsi="Garamond"/>
          <w:sz w:val="18"/>
          <w:szCs w:val="18"/>
        </w:rPr>
        <w:footnoteRef/>
      </w:r>
      <w:r w:rsidRPr="009D19BF">
        <w:rPr>
          <w:rFonts w:ascii="Garamond" w:hAnsi="Garamond"/>
          <w:sz w:val="18"/>
          <w:szCs w:val="18"/>
        </w:rPr>
        <w:t xml:space="preserve"> Completar según corresponda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4E781" w14:textId="0A4452BE" w:rsidR="008F7036" w:rsidRDefault="008F703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34575" w14:textId="7A270B2D" w:rsidR="008F7036" w:rsidRDefault="008F703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DEC3D" w14:textId="09AE9986" w:rsidR="008F7036" w:rsidRDefault="008F703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44521"/>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6435DCC"/>
    <w:multiLevelType w:val="singleLevel"/>
    <w:tmpl w:val="2006CF38"/>
    <w:lvl w:ilvl="0">
      <w:start w:val="3"/>
      <w:numFmt w:val="decimal"/>
      <w:lvlText w:val="%1."/>
      <w:lvlJc w:val="left"/>
      <w:pPr>
        <w:tabs>
          <w:tab w:val="num" w:pos="360"/>
        </w:tabs>
        <w:ind w:left="360" w:hanging="360"/>
      </w:pPr>
      <w:rPr>
        <w:rFonts w:cs="Times New Roman"/>
      </w:rPr>
    </w:lvl>
  </w:abstractNum>
  <w:abstractNum w:abstractNumId="2" w15:restartNumberingAfterBreak="0">
    <w:nsid w:val="0E307E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A535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B068C2"/>
    <w:multiLevelType w:val="singleLevel"/>
    <w:tmpl w:val="3A6A6E7A"/>
    <w:lvl w:ilvl="0">
      <w:start w:val="1"/>
      <w:numFmt w:val="lowerLetter"/>
      <w:lvlText w:val="%1)"/>
      <w:lvlJc w:val="left"/>
      <w:pPr>
        <w:tabs>
          <w:tab w:val="num" w:pos="1080"/>
        </w:tabs>
        <w:ind w:left="1080" w:hanging="360"/>
      </w:pPr>
      <w:rPr>
        <w:rFonts w:cs="Times New Roman" w:hint="default"/>
      </w:rPr>
    </w:lvl>
  </w:abstractNum>
  <w:abstractNum w:abstractNumId="5" w15:restartNumberingAfterBreak="0">
    <w:nsid w:val="16376567"/>
    <w:multiLevelType w:val="multilevel"/>
    <w:tmpl w:val="9D043922"/>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8A6508F"/>
    <w:multiLevelType w:val="hybridMultilevel"/>
    <w:tmpl w:val="A888E4F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CF34F6B"/>
    <w:multiLevelType w:val="singleLevel"/>
    <w:tmpl w:val="0409000F"/>
    <w:lvl w:ilvl="0">
      <w:start w:val="4"/>
      <w:numFmt w:val="decimal"/>
      <w:lvlText w:val="%1."/>
      <w:lvlJc w:val="left"/>
      <w:pPr>
        <w:tabs>
          <w:tab w:val="num" w:pos="360"/>
        </w:tabs>
        <w:ind w:left="360" w:hanging="360"/>
      </w:pPr>
      <w:rPr>
        <w:rFonts w:cs="Times New Roman" w:hint="default"/>
      </w:rPr>
    </w:lvl>
  </w:abstractNum>
  <w:abstractNum w:abstractNumId="8" w15:restartNumberingAfterBreak="0">
    <w:nsid w:val="1D1D0DD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15:restartNumberingAfterBreak="0">
    <w:nsid w:val="23262E30"/>
    <w:multiLevelType w:val="singleLevel"/>
    <w:tmpl w:val="79288C98"/>
    <w:lvl w:ilvl="0">
      <w:start w:val="1"/>
      <w:numFmt w:val="decimal"/>
      <w:lvlText w:val="%1)"/>
      <w:lvlJc w:val="left"/>
      <w:pPr>
        <w:tabs>
          <w:tab w:val="num" w:pos="360"/>
        </w:tabs>
        <w:ind w:left="360" w:hanging="360"/>
      </w:pPr>
      <w:rPr>
        <w:rFonts w:cs="Times New Roman"/>
      </w:rPr>
    </w:lvl>
  </w:abstractNum>
  <w:abstractNum w:abstractNumId="10" w15:restartNumberingAfterBreak="0">
    <w:nsid w:val="246A298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1" w15:restartNumberingAfterBreak="0">
    <w:nsid w:val="280168D1"/>
    <w:multiLevelType w:val="singleLevel"/>
    <w:tmpl w:val="4F060268"/>
    <w:lvl w:ilvl="0">
      <w:start w:val="1"/>
      <w:numFmt w:val="decimal"/>
      <w:lvlText w:val="%1-"/>
      <w:lvlJc w:val="left"/>
      <w:pPr>
        <w:tabs>
          <w:tab w:val="num" w:pos="360"/>
        </w:tabs>
        <w:ind w:left="360" w:hanging="360"/>
      </w:pPr>
      <w:rPr>
        <w:rFonts w:cs="Times New Roman" w:hint="default"/>
        <w:b/>
      </w:rPr>
    </w:lvl>
  </w:abstractNum>
  <w:abstractNum w:abstractNumId="12" w15:restartNumberingAfterBreak="0">
    <w:nsid w:val="297058B6"/>
    <w:multiLevelType w:val="singleLevel"/>
    <w:tmpl w:val="86248F3A"/>
    <w:lvl w:ilvl="0">
      <w:start w:val="1"/>
      <w:numFmt w:val="none"/>
      <w:lvlText w:val="1."/>
      <w:lvlJc w:val="left"/>
      <w:pPr>
        <w:tabs>
          <w:tab w:val="num" w:pos="360"/>
        </w:tabs>
        <w:ind w:left="360" w:hanging="360"/>
      </w:pPr>
      <w:rPr>
        <w:rFonts w:cs="Times New Roman"/>
      </w:rPr>
    </w:lvl>
  </w:abstractNum>
  <w:abstractNum w:abstractNumId="13" w15:restartNumberingAfterBreak="0">
    <w:nsid w:val="2ABF254D"/>
    <w:multiLevelType w:val="singleLevel"/>
    <w:tmpl w:val="2006CF38"/>
    <w:lvl w:ilvl="0">
      <w:start w:val="3"/>
      <w:numFmt w:val="decimal"/>
      <w:lvlText w:val="%1."/>
      <w:lvlJc w:val="left"/>
      <w:pPr>
        <w:tabs>
          <w:tab w:val="num" w:pos="360"/>
        </w:tabs>
        <w:ind w:left="360" w:hanging="360"/>
      </w:pPr>
      <w:rPr>
        <w:rFonts w:cs="Times New Roman"/>
      </w:rPr>
    </w:lvl>
  </w:abstractNum>
  <w:abstractNum w:abstractNumId="14" w15:restartNumberingAfterBreak="0">
    <w:nsid w:val="2CB1314F"/>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5" w15:restartNumberingAfterBreak="0">
    <w:nsid w:val="2FDC4180"/>
    <w:multiLevelType w:val="singleLevel"/>
    <w:tmpl w:val="04AEDBE2"/>
    <w:lvl w:ilvl="0">
      <w:start w:val="1"/>
      <w:numFmt w:val="lowerLetter"/>
      <w:lvlText w:val="%1)"/>
      <w:lvlJc w:val="left"/>
      <w:pPr>
        <w:tabs>
          <w:tab w:val="num" w:pos="720"/>
        </w:tabs>
        <w:ind w:left="720" w:hanging="360"/>
      </w:pPr>
      <w:rPr>
        <w:rFonts w:cs="Times New Roman" w:hint="default"/>
      </w:rPr>
    </w:lvl>
  </w:abstractNum>
  <w:abstractNum w:abstractNumId="16" w15:restartNumberingAfterBreak="0">
    <w:nsid w:val="354D7B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06D46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58E2A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7CD57AF"/>
    <w:multiLevelType w:val="hybridMultilevel"/>
    <w:tmpl w:val="0908C6D4"/>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0" w15:restartNumberingAfterBreak="0">
    <w:nsid w:val="49463540"/>
    <w:multiLevelType w:val="singleLevel"/>
    <w:tmpl w:val="3B629016"/>
    <w:lvl w:ilvl="0">
      <w:start w:val="1"/>
      <w:numFmt w:val="decimal"/>
      <w:lvlText w:val="%1."/>
      <w:lvlJc w:val="left"/>
      <w:pPr>
        <w:tabs>
          <w:tab w:val="num" w:pos="420"/>
        </w:tabs>
        <w:ind w:left="420" w:hanging="420"/>
      </w:pPr>
      <w:rPr>
        <w:rFonts w:cs="Times New Roman" w:hint="default"/>
      </w:rPr>
    </w:lvl>
  </w:abstractNum>
  <w:abstractNum w:abstractNumId="21" w15:restartNumberingAfterBreak="0">
    <w:nsid w:val="4C5A6E7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2" w15:restartNumberingAfterBreak="0">
    <w:nsid w:val="4E0441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0C13D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17069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CA0C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3D44463"/>
    <w:multiLevelType w:val="singleLevel"/>
    <w:tmpl w:val="E1E25DC0"/>
    <w:lvl w:ilvl="0">
      <w:start w:val="1"/>
      <w:numFmt w:val="lowerLetter"/>
      <w:lvlText w:val="%1)"/>
      <w:lvlJc w:val="left"/>
      <w:pPr>
        <w:tabs>
          <w:tab w:val="num" w:pos="360"/>
        </w:tabs>
        <w:ind w:left="360" w:hanging="360"/>
      </w:pPr>
      <w:rPr>
        <w:rFonts w:ascii="Times New Roman" w:hAnsi="Times New Roman" w:cs="Times New Roman" w:hint="default"/>
        <w:kern w:val="0"/>
        <w:sz w:val="24"/>
        <w:effect w:val="none"/>
      </w:rPr>
    </w:lvl>
  </w:abstractNum>
  <w:abstractNum w:abstractNumId="27" w15:restartNumberingAfterBreak="0">
    <w:nsid w:val="561B1379"/>
    <w:multiLevelType w:val="singleLevel"/>
    <w:tmpl w:val="0B865ECE"/>
    <w:lvl w:ilvl="0">
      <w:start w:val="2"/>
      <w:numFmt w:val="decimal"/>
      <w:lvlText w:val="%1."/>
      <w:lvlJc w:val="left"/>
      <w:pPr>
        <w:tabs>
          <w:tab w:val="num" w:pos="360"/>
        </w:tabs>
        <w:ind w:left="360" w:hanging="360"/>
      </w:pPr>
      <w:rPr>
        <w:rFonts w:cs="Times New Roman"/>
      </w:rPr>
    </w:lvl>
  </w:abstractNum>
  <w:abstractNum w:abstractNumId="28" w15:restartNumberingAfterBreak="0">
    <w:nsid w:val="63CE0F6D"/>
    <w:multiLevelType w:val="hybridMultilevel"/>
    <w:tmpl w:val="E3E6A60E"/>
    <w:lvl w:ilvl="0" w:tplc="4C88929C">
      <w:start w:val="1"/>
      <w:numFmt w:val="lowerLetter"/>
      <w:lvlText w:val="%1)"/>
      <w:lvlJc w:val="left"/>
      <w:pPr>
        <w:ind w:left="1440" w:hanging="720"/>
      </w:pPr>
      <w:rPr>
        <w:rFonts w:cs="Times New Roman" w:hint="default"/>
        <w:i w:val="0"/>
      </w:rPr>
    </w:lvl>
    <w:lvl w:ilvl="1" w:tplc="2C0A0019" w:tentative="1">
      <w:start w:val="1"/>
      <w:numFmt w:val="lowerLetter"/>
      <w:lvlText w:val="%2."/>
      <w:lvlJc w:val="left"/>
      <w:pPr>
        <w:ind w:left="1800" w:hanging="360"/>
      </w:pPr>
      <w:rPr>
        <w:rFonts w:cs="Times New Roman"/>
      </w:rPr>
    </w:lvl>
    <w:lvl w:ilvl="2" w:tplc="2C0A001B" w:tentative="1">
      <w:start w:val="1"/>
      <w:numFmt w:val="lowerRoman"/>
      <w:lvlText w:val="%3."/>
      <w:lvlJc w:val="right"/>
      <w:pPr>
        <w:ind w:left="2520" w:hanging="180"/>
      </w:pPr>
      <w:rPr>
        <w:rFonts w:cs="Times New Roman"/>
      </w:rPr>
    </w:lvl>
    <w:lvl w:ilvl="3" w:tplc="2C0A000F" w:tentative="1">
      <w:start w:val="1"/>
      <w:numFmt w:val="decimal"/>
      <w:lvlText w:val="%4."/>
      <w:lvlJc w:val="left"/>
      <w:pPr>
        <w:ind w:left="3240" w:hanging="360"/>
      </w:pPr>
      <w:rPr>
        <w:rFonts w:cs="Times New Roman"/>
      </w:rPr>
    </w:lvl>
    <w:lvl w:ilvl="4" w:tplc="2C0A0019" w:tentative="1">
      <w:start w:val="1"/>
      <w:numFmt w:val="lowerLetter"/>
      <w:lvlText w:val="%5."/>
      <w:lvlJc w:val="left"/>
      <w:pPr>
        <w:ind w:left="3960" w:hanging="360"/>
      </w:pPr>
      <w:rPr>
        <w:rFonts w:cs="Times New Roman"/>
      </w:rPr>
    </w:lvl>
    <w:lvl w:ilvl="5" w:tplc="2C0A001B" w:tentative="1">
      <w:start w:val="1"/>
      <w:numFmt w:val="lowerRoman"/>
      <w:lvlText w:val="%6."/>
      <w:lvlJc w:val="right"/>
      <w:pPr>
        <w:ind w:left="4680" w:hanging="180"/>
      </w:pPr>
      <w:rPr>
        <w:rFonts w:cs="Times New Roman"/>
      </w:rPr>
    </w:lvl>
    <w:lvl w:ilvl="6" w:tplc="2C0A000F" w:tentative="1">
      <w:start w:val="1"/>
      <w:numFmt w:val="decimal"/>
      <w:lvlText w:val="%7."/>
      <w:lvlJc w:val="left"/>
      <w:pPr>
        <w:ind w:left="5400" w:hanging="360"/>
      </w:pPr>
      <w:rPr>
        <w:rFonts w:cs="Times New Roman"/>
      </w:rPr>
    </w:lvl>
    <w:lvl w:ilvl="7" w:tplc="2C0A0019" w:tentative="1">
      <w:start w:val="1"/>
      <w:numFmt w:val="lowerLetter"/>
      <w:lvlText w:val="%8."/>
      <w:lvlJc w:val="left"/>
      <w:pPr>
        <w:ind w:left="6120" w:hanging="360"/>
      </w:pPr>
      <w:rPr>
        <w:rFonts w:cs="Times New Roman"/>
      </w:rPr>
    </w:lvl>
    <w:lvl w:ilvl="8" w:tplc="2C0A001B" w:tentative="1">
      <w:start w:val="1"/>
      <w:numFmt w:val="lowerRoman"/>
      <w:lvlText w:val="%9."/>
      <w:lvlJc w:val="right"/>
      <w:pPr>
        <w:ind w:left="6840" w:hanging="180"/>
      </w:pPr>
      <w:rPr>
        <w:rFonts w:cs="Times New Roman"/>
      </w:rPr>
    </w:lvl>
  </w:abstractNum>
  <w:abstractNum w:abstractNumId="29" w15:restartNumberingAfterBreak="0">
    <w:nsid w:val="6C8448BB"/>
    <w:multiLevelType w:val="hybridMultilevel"/>
    <w:tmpl w:val="EDB0293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34B63AD"/>
    <w:multiLevelType w:val="singleLevel"/>
    <w:tmpl w:val="4F060268"/>
    <w:lvl w:ilvl="0">
      <w:start w:val="1"/>
      <w:numFmt w:val="decimal"/>
      <w:lvlText w:val="%1-"/>
      <w:lvlJc w:val="left"/>
      <w:pPr>
        <w:tabs>
          <w:tab w:val="num" w:pos="360"/>
        </w:tabs>
        <w:ind w:left="360" w:hanging="360"/>
      </w:pPr>
      <w:rPr>
        <w:rFonts w:cs="Times New Roman" w:hint="default"/>
        <w:b/>
      </w:rPr>
    </w:lvl>
  </w:abstractNum>
  <w:abstractNum w:abstractNumId="31" w15:restartNumberingAfterBreak="0">
    <w:nsid w:val="73D20A8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2" w15:restartNumberingAfterBreak="0">
    <w:nsid w:val="770D785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FEC4A95"/>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0"/>
  </w:num>
  <w:num w:numId="2">
    <w:abstractNumId w:val="32"/>
  </w:num>
  <w:num w:numId="3">
    <w:abstractNumId w:val="14"/>
  </w:num>
  <w:num w:numId="4">
    <w:abstractNumId w:val="23"/>
  </w:num>
  <w:num w:numId="5">
    <w:abstractNumId w:val="2"/>
  </w:num>
  <w:num w:numId="6">
    <w:abstractNumId w:val="16"/>
  </w:num>
  <w:num w:numId="7">
    <w:abstractNumId w:val="26"/>
  </w:num>
  <w:num w:numId="8">
    <w:abstractNumId w:val="3"/>
  </w:num>
  <w:num w:numId="9">
    <w:abstractNumId w:val="7"/>
  </w:num>
  <w:num w:numId="10">
    <w:abstractNumId w:val="1"/>
  </w:num>
  <w:num w:numId="11">
    <w:abstractNumId w:val="11"/>
  </w:num>
  <w:num w:numId="12">
    <w:abstractNumId w:val="30"/>
  </w:num>
  <w:num w:numId="13">
    <w:abstractNumId w:val="9"/>
  </w:num>
  <w:num w:numId="14">
    <w:abstractNumId w:val="13"/>
  </w:num>
  <w:num w:numId="15">
    <w:abstractNumId w:val="12"/>
  </w:num>
  <w:num w:numId="16">
    <w:abstractNumId w:val="24"/>
  </w:num>
  <w:num w:numId="17">
    <w:abstractNumId w:val="25"/>
  </w:num>
  <w:num w:numId="18">
    <w:abstractNumId w:val="22"/>
  </w:num>
  <w:num w:numId="19">
    <w:abstractNumId w:val="18"/>
  </w:num>
  <w:num w:numId="20">
    <w:abstractNumId w:val="17"/>
  </w:num>
  <w:num w:numId="21">
    <w:abstractNumId w:val="33"/>
  </w:num>
  <w:num w:numId="22">
    <w:abstractNumId w:val="21"/>
  </w:num>
  <w:num w:numId="23">
    <w:abstractNumId w:val="21"/>
  </w:num>
  <w:num w:numId="24">
    <w:abstractNumId w:val="12"/>
  </w:num>
  <w:num w:numId="25">
    <w:abstractNumId w:val="8"/>
  </w:num>
  <w:num w:numId="26">
    <w:abstractNumId w:val="15"/>
  </w:num>
  <w:num w:numId="27">
    <w:abstractNumId w:val="4"/>
  </w:num>
  <w:num w:numId="28">
    <w:abstractNumId w:val="27"/>
  </w:num>
  <w:num w:numId="29">
    <w:abstractNumId w:val="20"/>
  </w:num>
  <w:num w:numId="30">
    <w:abstractNumId w:val="5"/>
  </w:num>
  <w:num w:numId="31">
    <w:abstractNumId w:val="6"/>
  </w:num>
  <w:num w:numId="32">
    <w:abstractNumId w:val="29"/>
  </w:num>
  <w:num w:numId="33">
    <w:abstractNumId w:val="28"/>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CE8"/>
    <w:rsid w:val="0005106E"/>
    <w:rsid w:val="0015171C"/>
    <w:rsid w:val="001D6B9B"/>
    <w:rsid w:val="00382792"/>
    <w:rsid w:val="006638DC"/>
    <w:rsid w:val="008F7036"/>
    <w:rsid w:val="00955FC4"/>
    <w:rsid w:val="009578D2"/>
    <w:rsid w:val="009D19BF"/>
    <w:rsid w:val="00B14CE8"/>
    <w:rsid w:val="00C604E9"/>
    <w:rsid w:val="00E42CDF"/>
    <w:rsid w:val="00E72610"/>
    <w:rsid w:val="00F260CA"/>
    <w:rsid w:val="00FF054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2C7DFF"/>
  <w15:docId w15:val="{2ABB4ECA-7E7F-4AB8-9AF4-790496B6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9BF"/>
    <w:rPr>
      <w:sz w:val="20"/>
      <w:szCs w:val="20"/>
      <w:lang w:eastAsia="en-US"/>
    </w:rPr>
  </w:style>
  <w:style w:type="paragraph" w:styleId="Ttulo1">
    <w:name w:val="heading 1"/>
    <w:basedOn w:val="Normal"/>
    <w:next w:val="Normal"/>
    <w:link w:val="Ttulo1Car"/>
    <w:uiPriority w:val="99"/>
    <w:qFormat/>
    <w:pPr>
      <w:keepNext/>
      <w:jc w:val="both"/>
      <w:outlineLvl w:val="0"/>
    </w:pPr>
    <w:rPr>
      <w:b/>
      <w:sz w:val="22"/>
    </w:rPr>
  </w:style>
  <w:style w:type="paragraph" w:styleId="Ttulo2">
    <w:name w:val="heading 2"/>
    <w:basedOn w:val="Normal"/>
    <w:next w:val="Normal"/>
    <w:link w:val="Ttulo2Car"/>
    <w:uiPriority w:val="99"/>
    <w:qFormat/>
    <w:pPr>
      <w:keepNext/>
      <w:jc w:val="both"/>
      <w:outlineLvl w:val="1"/>
    </w:pPr>
    <w:rPr>
      <w:sz w:val="24"/>
    </w:rPr>
  </w:style>
  <w:style w:type="paragraph" w:styleId="Ttulo3">
    <w:name w:val="heading 3"/>
    <w:basedOn w:val="Normal"/>
    <w:next w:val="Normal"/>
    <w:link w:val="Ttulo3Car"/>
    <w:uiPriority w:val="99"/>
    <w:qFormat/>
    <w:pPr>
      <w:keepNext/>
      <w:jc w:val="center"/>
      <w:outlineLvl w:val="2"/>
    </w:pPr>
    <w:rPr>
      <w:sz w:val="24"/>
    </w:rPr>
  </w:style>
  <w:style w:type="paragraph" w:styleId="Ttulo5">
    <w:name w:val="heading 5"/>
    <w:basedOn w:val="Normal"/>
    <w:next w:val="Normal"/>
    <w:link w:val="Ttulo5Car"/>
    <w:uiPriority w:val="99"/>
    <w:qFormat/>
    <w:pPr>
      <w:spacing w:before="240" w:after="60"/>
      <w:outlineLvl w:val="4"/>
    </w:pPr>
    <w:rPr>
      <w:rFonts w:ascii="Calibri" w:hAnsi="Calibri"/>
      <w:b/>
      <w:bCs/>
      <w:i/>
      <w:i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03D9"/>
    <w:rPr>
      <w:rFonts w:asciiTheme="majorHAnsi" w:eastAsiaTheme="majorEastAsia" w:hAnsiTheme="majorHAnsi" w:cstheme="majorBidi"/>
      <w:b/>
      <w:bCs/>
      <w:kern w:val="32"/>
      <w:sz w:val="32"/>
      <w:szCs w:val="32"/>
      <w:lang w:eastAsia="en-US"/>
    </w:rPr>
  </w:style>
  <w:style w:type="character" w:customStyle="1" w:styleId="Ttulo2Car">
    <w:name w:val="Título 2 Car"/>
    <w:basedOn w:val="Fuentedeprrafopredeter"/>
    <w:link w:val="Ttulo2"/>
    <w:uiPriority w:val="9"/>
    <w:semiHidden/>
    <w:rsid w:val="004B03D9"/>
    <w:rPr>
      <w:rFonts w:asciiTheme="majorHAnsi" w:eastAsiaTheme="majorEastAsia" w:hAnsiTheme="majorHAnsi" w:cstheme="majorBidi"/>
      <w:b/>
      <w:bCs/>
      <w:i/>
      <w:iCs/>
      <w:sz w:val="28"/>
      <w:szCs w:val="28"/>
      <w:lang w:eastAsia="en-US"/>
    </w:rPr>
  </w:style>
  <w:style w:type="character" w:customStyle="1" w:styleId="Ttulo3Car">
    <w:name w:val="Título 3 Car"/>
    <w:basedOn w:val="Fuentedeprrafopredeter"/>
    <w:link w:val="Ttulo3"/>
    <w:uiPriority w:val="9"/>
    <w:semiHidden/>
    <w:rsid w:val="004B03D9"/>
    <w:rPr>
      <w:rFonts w:asciiTheme="majorHAnsi" w:eastAsiaTheme="majorEastAsia" w:hAnsiTheme="majorHAnsi" w:cstheme="majorBidi"/>
      <w:b/>
      <w:bCs/>
      <w:sz w:val="26"/>
      <w:szCs w:val="26"/>
      <w:lang w:eastAsia="en-US"/>
    </w:rPr>
  </w:style>
  <w:style w:type="character" w:customStyle="1" w:styleId="Ttulo5Car">
    <w:name w:val="Título 5 Car"/>
    <w:basedOn w:val="Fuentedeprrafopredeter"/>
    <w:link w:val="Ttulo5"/>
    <w:uiPriority w:val="99"/>
    <w:semiHidden/>
    <w:locked/>
    <w:rPr>
      <w:rFonts w:ascii="Calibri" w:hAnsi="Calibri"/>
      <w:b/>
      <w:i/>
      <w:sz w:val="26"/>
      <w:lang w:val="es-AR"/>
    </w:rPr>
  </w:style>
  <w:style w:type="paragraph" w:styleId="Textoindependiente2">
    <w:name w:val="Body Text 2"/>
    <w:basedOn w:val="Normal"/>
    <w:link w:val="Textoindependiente2Car"/>
    <w:uiPriority w:val="99"/>
    <w:semiHidden/>
    <w:pPr>
      <w:suppressAutoHyphens/>
      <w:jc w:val="center"/>
    </w:pPr>
    <w:rPr>
      <w:sz w:val="18"/>
      <w:lang w:val="es-ES_tradnl"/>
    </w:rPr>
  </w:style>
  <w:style w:type="character" w:customStyle="1" w:styleId="Textoindependiente2Car">
    <w:name w:val="Texto independiente 2 Car"/>
    <w:basedOn w:val="Fuentedeprrafopredeter"/>
    <w:link w:val="Textoindependiente2"/>
    <w:uiPriority w:val="99"/>
    <w:semiHidden/>
    <w:rsid w:val="004B03D9"/>
    <w:rPr>
      <w:sz w:val="20"/>
      <w:szCs w:val="20"/>
      <w:lang w:eastAsia="en-US"/>
    </w:rPr>
  </w:style>
  <w:style w:type="paragraph" w:styleId="Textoindependiente">
    <w:name w:val="Body Text"/>
    <w:basedOn w:val="Normal"/>
    <w:link w:val="TextoindependienteCar"/>
    <w:uiPriority w:val="99"/>
    <w:semiHidden/>
    <w:rPr>
      <w:rFonts w:ascii="Arial" w:hAnsi="Arial"/>
      <w:b/>
      <w:lang w:val="es-ES_tradnl"/>
    </w:rPr>
  </w:style>
  <w:style w:type="character" w:customStyle="1" w:styleId="TextoindependienteCar">
    <w:name w:val="Texto independiente Car"/>
    <w:basedOn w:val="Fuentedeprrafopredeter"/>
    <w:link w:val="Textoindependiente"/>
    <w:uiPriority w:val="99"/>
    <w:semiHidden/>
    <w:rsid w:val="004B03D9"/>
    <w:rPr>
      <w:sz w:val="20"/>
      <w:szCs w:val="20"/>
      <w:lang w:eastAsia="en-US"/>
    </w:rPr>
  </w:style>
  <w:style w:type="paragraph" w:customStyle="1" w:styleId="Textopredeterminado">
    <w:name w:val="Texto predeterminado"/>
    <w:basedOn w:val="Normal"/>
    <w:uiPriority w:val="99"/>
    <w:rPr>
      <w:sz w:val="24"/>
      <w:lang w:val="en-US"/>
    </w:rPr>
  </w:style>
  <w:style w:type="paragraph" w:customStyle="1" w:styleId="Pie">
    <w:name w:val="Pie"/>
    <w:basedOn w:val="Normal"/>
    <w:uiPriority w:val="99"/>
    <w:rPr>
      <w:sz w:val="24"/>
      <w:lang w:val="en-US"/>
    </w:rPr>
  </w:style>
  <w:style w:type="paragraph" w:styleId="Textocomentario">
    <w:name w:val="annotation text"/>
    <w:basedOn w:val="Normal"/>
    <w:link w:val="TextocomentarioCar"/>
    <w:uiPriority w:val="99"/>
    <w:semiHidden/>
    <w:pPr>
      <w:jc w:val="both"/>
    </w:pPr>
    <w:rPr>
      <w:lang w:val="es-ES_tradnl"/>
    </w:rPr>
  </w:style>
  <w:style w:type="character" w:customStyle="1" w:styleId="TextocomentarioCar">
    <w:name w:val="Texto comentario Car"/>
    <w:basedOn w:val="Fuentedeprrafopredeter"/>
    <w:link w:val="Textocomentario"/>
    <w:uiPriority w:val="99"/>
    <w:semiHidden/>
    <w:rsid w:val="004B03D9"/>
    <w:rPr>
      <w:sz w:val="20"/>
      <w:szCs w:val="20"/>
      <w:lang w:eastAsia="en-US"/>
    </w:rPr>
  </w:style>
  <w:style w:type="paragraph" w:styleId="Textoindependiente3">
    <w:name w:val="Body Text 3"/>
    <w:basedOn w:val="Normal"/>
    <w:link w:val="Textoindependiente3Car"/>
    <w:uiPriority w:val="99"/>
    <w:semiHidden/>
    <w:pPr>
      <w:jc w:val="both"/>
    </w:pPr>
    <w:rPr>
      <w:sz w:val="24"/>
    </w:rPr>
  </w:style>
  <w:style w:type="character" w:customStyle="1" w:styleId="Textoindependiente3Car">
    <w:name w:val="Texto independiente 3 Car"/>
    <w:basedOn w:val="Fuentedeprrafopredeter"/>
    <w:link w:val="Textoindependiente3"/>
    <w:uiPriority w:val="99"/>
    <w:semiHidden/>
    <w:rsid w:val="004B03D9"/>
    <w:rPr>
      <w:sz w:val="16"/>
      <w:szCs w:val="16"/>
      <w:lang w:eastAsia="en-US"/>
    </w:rPr>
  </w:style>
  <w:style w:type="paragraph" w:styleId="Encabezado">
    <w:name w:val="header"/>
    <w:basedOn w:val="Normal"/>
    <w:link w:val="EncabezadoCar"/>
    <w:uiPriority w:val="99"/>
    <w:semiHidden/>
    <w:pPr>
      <w:tabs>
        <w:tab w:val="center" w:pos="4419"/>
        <w:tab w:val="right" w:pos="8838"/>
      </w:tabs>
      <w:suppressAutoHyphens/>
      <w:jc w:val="both"/>
    </w:pPr>
    <w:rPr>
      <w:rFonts w:ascii="Arial" w:hAnsi="Arial"/>
      <w:sz w:val="24"/>
      <w:lang w:val="es-ES_tradnl"/>
    </w:rPr>
  </w:style>
  <w:style w:type="character" w:customStyle="1" w:styleId="EncabezadoCar">
    <w:name w:val="Encabezado Car"/>
    <w:basedOn w:val="Fuentedeprrafopredeter"/>
    <w:link w:val="Encabezado"/>
    <w:uiPriority w:val="99"/>
    <w:semiHidden/>
    <w:rsid w:val="004B03D9"/>
    <w:rPr>
      <w:sz w:val="20"/>
      <w:szCs w:val="20"/>
      <w:lang w:eastAsia="en-US"/>
    </w:rPr>
  </w:style>
  <w:style w:type="paragraph" w:styleId="Sangradetextonormal">
    <w:name w:val="Body Text Indent"/>
    <w:basedOn w:val="Normal"/>
    <w:link w:val="SangradetextonormalCar"/>
    <w:uiPriority w:val="99"/>
    <w:semiHidden/>
    <w:pPr>
      <w:tabs>
        <w:tab w:val="left" w:pos="426"/>
      </w:tabs>
      <w:ind w:left="426" w:hanging="426"/>
      <w:jc w:val="both"/>
    </w:pPr>
    <w:rPr>
      <w:sz w:val="22"/>
    </w:rPr>
  </w:style>
  <w:style w:type="character" w:customStyle="1" w:styleId="SangradetextonormalCar">
    <w:name w:val="Sangría de texto normal Car"/>
    <w:basedOn w:val="Fuentedeprrafopredeter"/>
    <w:link w:val="Sangradetextonormal"/>
    <w:uiPriority w:val="99"/>
    <w:semiHidden/>
    <w:rsid w:val="004B03D9"/>
    <w:rPr>
      <w:sz w:val="20"/>
      <w:szCs w:val="20"/>
      <w:lang w:eastAsia="en-US"/>
    </w:rPr>
  </w:style>
  <w:style w:type="paragraph" w:styleId="Piedepgina">
    <w:name w:val="footer"/>
    <w:basedOn w:val="Normal"/>
    <w:link w:val="PiedepginaCar"/>
    <w:uiPriority w:val="99"/>
    <w:semiHidden/>
    <w:pPr>
      <w:tabs>
        <w:tab w:val="center" w:pos="4320"/>
        <w:tab w:val="right" w:pos="8640"/>
      </w:tabs>
    </w:pPr>
  </w:style>
  <w:style w:type="character" w:customStyle="1" w:styleId="PiedepginaCar">
    <w:name w:val="Pie de página Car"/>
    <w:basedOn w:val="Fuentedeprrafopredeter"/>
    <w:link w:val="Piedepgina"/>
    <w:uiPriority w:val="99"/>
    <w:semiHidden/>
    <w:rsid w:val="004B03D9"/>
    <w:rPr>
      <w:sz w:val="20"/>
      <w:szCs w:val="20"/>
      <w:lang w:eastAsia="en-US"/>
    </w:rPr>
  </w:style>
  <w:style w:type="character" w:styleId="Nmerodepgina">
    <w:name w:val="page number"/>
    <w:basedOn w:val="Fuentedeprrafopredeter"/>
    <w:uiPriority w:val="99"/>
    <w:semiHidden/>
  </w:style>
  <w:style w:type="paragraph" w:styleId="Textodeglobo">
    <w:name w:val="Balloon Text"/>
    <w:basedOn w:val="Normal"/>
    <w:link w:val="TextodegloboCar"/>
    <w:uiPriority w:val="99"/>
    <w:semiHidden/>
    <w:rPr>
      <w:rFonts w:ascii="Tahoma" w:hAnsi="Tahoma" w:cs="Tahoma"/>
      <w:sz w:val="16"/>
      <w:szCs w:val="16"/>
    </w:rPr>
  </w:style>
  <w:style w:type="character" w:customStyle="1" w:styleId="TextodegloboCar">
    <w:name w:val="Texto de globo Car"/>
    <w:basedOn w:val="Fuentedeprrafopredeter"/>
    <w:link w:val="Textodeglobo"/>
    <w:uiPriority w:val="99"/>
    <w:semiHidden/>
    <w:rsid w:val="004B03D9"/>
    <w:rPr>
      <w:sz w:val="0"/>
      <w:szCs w:val="0"/>
      <w:lang w:eastAsia="en-US"/>
    </w:rPr>
  </w:style>
  <w:style w:type="character" w:styleId="Textoennegrita">
    <w:name w:val="Strong"/>
    <w:basedOn w:val="Fuentedeprrafopredeter"/>
    <w:uiPriority w:val="99"/>
    <w:qFormat/>
    <w:rPr>
      <w:b/>
    </w:rPr>
  </w:style>
  <w:style w:type="paragraph" w:styleId="Prrafodelista">
    <w:name w:val="List Paragraph"/>
    <w:basedOn w:val="Normal"/>
    <w:uiPriority w:val="99"/>
    <w:qFormat/>
    <w:pPr>
      <w:ind w:left="720"/>
    </w:pPr>
  </w:style>
  <w:style w:type="paragraph" w:styleId="Textonotapie">
    <w:name w:val="footnote text"/>
    <w:basedOn w:val="Normal"/>
    <w:link w:val="TextonotapieCar"/>
    <w:uiPriority w:val="99"/>
    <w:unhideWhenUsed/>
    <w:rsid w:val="00FF054D"/>
  </w:style>
  <w:style w:type="character" w:customStyle="1" w:styleId="TextonotapieCar">
    <w:name w:val="Texto nota pie Car"/>
    <w:basedOn w:val="Fuentedeprrafopredeter"/>
    <w:link w:val="Textonotapie"/>
    <w:uiPriority w:val="99"/>
    <w:rsid w:val="00FF054D"/>
    <w:rPr>
      <w:sz w:val="20"/>
      <w:szCs w:val="20"/>
      <w:lang w:eastAsia="en-US"/>
    </w:rPr>
  </w:style>
  <w:style w:type="character" w:styleId="Refdenotaalpie">
    <w:name w:val="footnote reference"/>
    <w:basedOn w:val="Fuentedeprrafopredeter"/>
    <w:uiPriority w:val="99"/>
    <w:unhideWhenUsed/>
    <w:rsid w:val="00FF05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47537">
      <w:bodyDiv w:val="1"/>
      <w:marLeft w:val="0"/>
      <w:marRight w:val="0"/>
      <w:marTop w:val="0"/>
      <w:marBottom w:val="0"/>
      <w:divBdr>
        <w:top w:val="none" w:sz="0" w:space="0" w:color="auto"/>
        <w:left w:val="none" w:sz="0" w:space="0" w:color="auto"/>
        <w:bottom w:val="none" w:sz="0" w:space="0" w:color="auto"/>
        <w:right w:val="none" w:sz="0" w:space="0" w:color="auto"/>
      </w:divBdr>
    </w:div>
    <w:div w:id="100036344">
      <w:bodyDiv w:val="1"/>
      <w:marLeft w:val="0"/>
      <w:marRight w:val="0"/>
      <w:marTop w:val="0"/>
      <w:marBottom w:val="0"/>
      <w:divBdr>
        <w:top w:val="none" w:sz="0" w:space="0" w:color="auto"/>
        <w:left w:val="none" w:sz="0" w:space="0" w:color="auto"/>
        <w:bottom w:val="none" w:sz="0" w:space="0" w:color="auto"/>
        <w:right w:val="none" w:sz="0" w:space="0" w:color="auto"/>
      </w:divBdr>
    </w:div>
    <w:div w:id="866061756">
      <w:bodyDiv w:val="1"/>
      <w:marLeft w:val="0"/>
      <w:marRight w:val="0"/>
      <w:marTop w:val="0"/>
      <w:marBottom w:val="0"/>
      <w:divBdr>
        <w:top w:val="none" w:sz="0" w:space="0" w:color="auto"/>
        <w:left w:val="none" w:sz="0" w:space="0" w:color="auto"/>
        <w:bottom w:val="none" w:sz="0" w:space="0" w:color="auto"/>
        <w:right w:val="none" w:sz="0" w:space="0" w:color="auto"/>
      </w:divBdr>
    </w:div>
    <w:div w:id="1091855511">
      <w:bodyDiv w:val="1"/>
      <w:marLeft w:val="0"/>
      <w:marRight w:val="0"/>
      <w:marTop w:val="0"/>
      <w:marBottom w:val="0"/>
      <w:divBdr>
        <w:top w:val="none" w:sz="0" w:space="0" w:color="auto"/>
        <w:left w:val="none" w:sz="0" w:space="0" w:color="auto"/>
        <w:bottom w:val="none" w:sz="0" w:space="0" w:color="auto"/>
        <w:right w:val="none" w:sz="0" w:space="0" w:color="auto"/>
      </w:divBdr>
    </w:div>
    <w:div w:id="1151601237">
      <w:bodyDiv w:val="1"/>
      <w:marLeft w:val="0"/>
      <w:marRight w:val="0"/>
      <w:marTop w:val="0"/>
      <w:marBottom w:val="0"/>
      <w:divBdr>
        <w:top w:val="none" w:sz="0" w:space="0" w:color="auto"/>
        <w:left w:val="none" w:sz="0" w:space="0" w:color="auto"/>
        <w:bottom w:val="none" w:sz="0" w:space="0" w:color="auto"/>
        <w:right w:val="none" w:sz="0" w:space="0" w:color="auto"/>
      </w:divBdr>
    </w:div>
    <w:div w:id="185934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1B297-E3E1-4E6E-8F02-FB39A81E4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1175</Words>
  <Characters>6468</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Informe reintegro IVA exportación</vt:lpstr>
      <vt:lpstr>Informe reintegro IVA exportación</vt:lpstr>
    </vt:vector>
  </TitlesOfParts>
  <Company/>
  <LinksUpToDate>false</LinksUpToDate>
  <CharactersWithSpaces>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reintegro IVA exportación</dc:title>
  <dc:subject/>
  <dc:creator>CPCECABA</dc:creator>
  <cp:keywords/>
  <dc:description/>
  <cp:lastModifiedBy>Damian Nardacchione</cp:lastModifiedBy>
  <cp:revision>2</cp:revision>
  <cp:lastPrinted>2012-05-29T12:08:00Z</cp:lastPrinted>
  <dcterms:created xsi:type="dcterms:W3CDTF">2022-09-26T13:36:00Z</dcterms:created>
  <dcterms:modified xsi:type="dcterms:W3CDTF">2022-09-26T13:36:00Z</dcterms:modified>
</cp:coreProperties>
</file>